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BD1" w14:textId="77777777" w:rsidR="00382F78" w:rsidRPr="00382F78" w:rsidRDefault="00382F78" w:rsidP="00382F7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82F78">
        <w:rPr>
          <w:rFonts w:ascii="Times New Roman" w:eastAsia="Times New Roman" w:hAnsi="Times New Roman" w:cs="Times New Roman"/>
          <w:b/>
          <w:bCs/>
          <w:kern w:val="0"/>
          <w:sz w:val="36"/>
          <w:szCs w:val="36"/>
          <w14:ligatures w14:val="none"/>
        </w:rPr>
        <w:t>Reference &amp; Instruction Librarian</w:t>
      </w:r>
    </w:p>
    <w:p w14:paraId="5C2B5C7D" w14:textId="288E0461" w:rsidR="00382F78" w:rsidRPr="00382F78" w:rsidRDefault="00382F78" w:rsidP="00382F7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82F78">
        <w:rPr>
          <w:rFonts w:ascii="Times New Roman" w:eastAsia="Times New Roman" w:hAnsi="Times New Roman" w:cs="Times New Roman"/>
          <w:b/>
          <w:bCs/>
          <w:kern w:val="0"/>
          <w:sz w:val="36"/>
          <w:szCs w:val="36"/>
          <w14:ligatures w14:val="none"/>
        </w:rPr>
        <w:t>Charleston Southern University</w:t>
      </w:r>
    </w:p>
    <w:p w14:paraId="5E203136"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kern w:val="0"/>
          <w:sz w:val="24"/>
          <w:szCs w:val="24"/>
          <w14:ligatures w14:val="none"/>
        </w:rPr>
        <w:t>STAFF WITH FACULTY STATUS Full-Time</w:t>
      </w:r>
    </w:p>
    <w:p w14:paraId="2D52D82B"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140CDEFA"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kern w:val="0"/>
          <w:sz w:val="24"/>
          <w:szCs w:val="24"/>
          <w14:ligatures w14:val="none"/>
        </w:rPr>
        <w:t>Charleston, SC, US</w:t>
      </w:r>
    </w:p>
    <w:p w14:paraId="3433E9A5"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4CD2E80C" w14:textId="469739D4"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kern w:val="0"/>
          <w:sz w:val="24"/>
          <w:szCs w:val="24"/>
          <w14:ligatures w14:val="none"/>
        </w:rPr>
        <w:t>Yesterday</w:t>
      </w:r>
      <w:r w:rsidRPr="00382F78">
        <w:rPr>
          <w:rFonts w:ascii="Times New Roman" w:eastAsia="Times New Roman" w:hAnsi="Times New Roman" w:cs="Times New Roman"/>
          <w:kern w:val="0"/>
          <w:sz w:val="24"/>
          <w:szCs w:val="24"/>
          <w14:ligatures w14:val="none"/>
        </w:rPr>
        <w:t xml:space="preserve"> </w:t>
      </w:r>
      <w:r w:rsidRPr="00382F78">
        <w:rPr>
          <w:rFonts w:ascii="Times New Roman" w:eastAsia="Times New Roman" w:hAnsi="Times New Roman" w:cs="Times New Roman"/>
          <w:kern w:val="0"/>
          <w:sz w:val="24"/>
          <w:szCs w:val="24"/>
          <w14:ligatures w14:val="none"/>
        </w:rPr>
        <w:t>Requisition ID: 2536</w:t>
      </w:r>
    </w:p>
    <w:p w14:paraId="348D9460"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521CFC49" w14:textId="77777777" w:rsidR="00382F78" w:rsidRPr="00382F78" w:rsidRDefault="00382F78" w:rsidP="00382F78">
      <w:pPr>
        <w:shd w:val="clear" w:color="auto" w:fill="FFFFFF"/>
        <w:spacing w:after="225"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b/>
          <w:bCs/>
          <w:color w:val="000000"/>
          <w:kern w:val="0"/>
          <w:sz w:val="24"/>
          <w:szCs w:val="24"/>
          <w14:ligatures w14:val="none"/>
        </w:rPr>
        <w:t>Description:</w:t>
      </w:r>
      <w:r w:rsidRPr="00382F78">
        <w:rPr>
          <w:rFonts w:ascii="Times New Roman" w:eastAsia="Times New Roman" w:hAnsi="Times New Roman" w:cs="Times New Roman"/>
          <w:color w:val="000000"/>
          <w:kern w:val="0"/>
          <w:sz w:val="24"/>
          <w:szCs w:val="24"/>
          <w14:ligatures w14:val="none"/>
        </w:rPr>
        <w:t>  The L. Mendel Rivers Library of Charleston Southern University seeks a service oriented, Reference and Instruction Librarian with an anticipated start date of July 1, 2024.  Reporting to the Head of Reference &amp; Instruction, this position is a full-time, 12-month, non-tenure track faculty member.</w:t>
      </w:r>
      <w:r w:rsidRPr="00382F78">
        <w:rPr>
          <w:rFonts w:ascii="Times New Roman" w:eastAsia="Times New Roman" w:hAnsi="Times New Roman" w:cs="Times New Roman"/>
          <w:b/>
          <w:bCs/>
          <w:color w:val="000000"/>
          <w:kern w:val="0"/>
          <w:sz w:val="24"/>
          <w:szCs w:val="24"/>
          <w14:ligatures w14:val="none"/>
        </w:rPr>
        <w:t>  </w:t>
      </w:r>
      <w:r w:rsidRPr="00382F78">
        <w:rPr>
          <w:rFonts w:ascii="Times New Roman" w:eastAsia="Times New Roman" w:hAnsi="Times New Roman" w:cs="Times New Roman"/>
          <w:color w:val="000000"/>
          <w:kern w:val="0"/>
          <w:sz w:val="24"/>
          <w:szCs w:val="24"/>
          <w14:ligatures w14:val="none"/>
        </w:rPr>
        <w:t xml:space="preserve">Charleston Southern seeks candidates who are professing Christians and who are committed to excellence in teaching, </w:t>
      </w:r>
      <w:proofErr w:type="gramStart"/>
      <w:r w:rsidRPr="00382F78">
        <w:rPr>
          <w:rFonts w:ascii="Times New Roman" w:eastAsia="Times New Roman" w:hAnsi="Times New Roman" w:cs="Times New Roman"/>
          <w:color w:val="000000"/>
          <w:kern w:val="0"/>
          <w:sz w:val="24"/>
          <w:szCs w:val="24"/>
          <w14:ligatures w14:val="none"/>
        </w:rPr>
        <w:t>scholarship</w:t>
      </w:r>
      <w:proofErr w:type="gramEnd"/>
      <w:r w:rsidRPr="00382F78">
        <w:rPr>
          <w:rFonts w:ascii="Times New Roman" w:eastAsia="Times New Roman" w:hAnsi="Times New Roman" w:cs="Times New Roman"/>
          <w:color w:val="000000"/>
          <w:kern w:val="0"/>
          <w:sz w:val="24"/>
          <w:szCs w:val="24"/>
          <w14:ligatures w14:val="none"/>
        </w:rPr>
        <w:t xml:space="preserve"> and service.  They should support the goals of a strong liberal arts education and be willing to explore with students the integration of faith and learning.</w:t>
      </w:r>
    </w:p>
    <w:p w14:paraId="3D0753E3" w14:textId="2F1E4AF5" w:rsidR="00382F78" w:rsidRPr="00382F78" w:rsidRDefault="00382F78" w:rsidP="00382F78">
      <w:pPr>
        <w:shd w:val="clear" w:color="auto" w:fill="FFFFFF"/>
        <w:spacing w:after="225"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color w:val="000000"/>
          <w:kern w:val="0"/>
          <w:sz w:val="24"/>
          <w:szCs w:val="24"/>
          <w14:ligatures w14:val="none"/>
        </w:rPr>
        <w:t> </w:t>
      </w:r>
      <w:r w:rsidRPr="00382F78">
        <w:rPr>
          <w:rFonts w:ascii="Times New Roman" w:eastAsia="Times New Roman" w:hAnsi="Times New Roman" w:cs="Times New Roman"/>
          <w:b/>
          <w:bCs/>
          <w:color w:val="000000"/>
          <w:kern w:val="0"/>
          <w:sz w:val="24"/>
          <w:szCs w:val="24"/>
          <w14:ligatures w14:val="none"/>
        </w:rPr>
        <w:t>Qualifications:</w:t>
      </w:r>
      <w:r w:rsidRPr="00382F78">
        <w:rPr>
          <w:rFonts w:ascii="Times New Roman" w:eastAsia="Times New Roman" w:hAnsi="Times New Roman" w:cs="Times New Roman"/>
          <w:color w:val="000000"/>
          <w:kern w:val="0"/>
          <w:sz w:val="24"/>
          <w:szCs w:val="24"/>
          <w14:ligatures w14:val="none"/>
        </w:rPr>
        <w:t xml:space="preserve">  Earned MLS or MLIS from an ALA-accredited program. A </w:t>
      </w:r>
      <w:r w:rsidRPr="00382F78">
        <w:rPr>
          <w:rFonts w:ascii="Times New Roman" w:eastAsia="Times New Roman" w:hAnsi="Times New Roman" w:cs="Times New Roman"/>
          <w:color w:val="000000"/>
          <w:kern w:val="0"/>
          <w:sz w:val="24"/>
          <w:szCs w:val="24"/>
          <w14:ligatures w14:val="none"/>
        </w:rPr>
        <w:t>master’s</w:t>
      </w:r>
      <w:r w:rsidRPr="00382F78">
        <w:rPr>
          <w:rFonts w:ascii="Times New Roman" w:eastAsia="Times New Roman" w:hAnsi="Times New Roman" w:cs="Times New Roman"/>
          <w:color w:val="000000"/>
          <w:kern w:val="0"/>
          <w:sz w:val="24"/>
          <w:szCs w:val="24"/>
          <w14:ligatures w14:val="none"/>
        </w:rPr>
        <w:t xml:space="preserve"> level degree or greater in Education may be considered in lieu of MLS or MLIS with relevant experience and a commitment to pursue graduate level coursework in library science. Experience teaching in a higher education, library, or K-12 setting, preferably in both face to face and online environments. Familiarity with school curricula/educational programs, including STEM. Knowledge of current issues and trends in education, academic libraries, and library services. Knowledge of current information literacy standards and practices. Knowledge of multimedia and educational technology tools. Knowledge of best practices in reference and research services, including virtual reference. Experience using library research resources in all formats, physical and electronic. Ability to train and supervise student employees. Excellent oral and written communication skills. Overall proficiency with computers, software, library technology, and electronic resources.</w:t>
      </w:r>
    </w:p>
    <w:p w14:paraId="5D29FD5C" w14:textId="77777777" w:rsidR="00382F78" w:rsidRPr="00382F78" w:rsidRDefault="00382F78" w:rsidP="00382F78">
      <w:pPr>
        <w:shd w:val="clear" w:color="auto" w:fill="FFFFFF"/>
        <w:spacing w:after="225"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color w:val="000000"/>
          <w:kern w:val="0"/>
          <w:sz w:val="24"/>
          <w:szCs w:val="24"/>
          <w14:ligatures w14:val="none"/>
        </w:rPr>
        <w:t> </w:t>
      </w:r>
      <w:r w:rsidRPr="00382F78">
        <w:rPr>
          <w:rFonts w:ascii="Times New Roman" w:eastAsia="Times New Roman" w:hAnsi="Times New Roman" w:cs="Times New Roman"/>
          <w:b/>
          <w:bCs/>
          <w:color w:val="000000"/>
          <w:kern w:val="0"/>
          <w:sz w:val="24"/>
          <w:szCs w:val="24"/>
          <w14:ligatures w14:val="none"/>
        </w:rPr>
        <w:t>Responsibilities:</w:t>
      </w:r>
      <w:r w:rsidRPr="00382F78">
        <w:rPr>
          <w:rFonts w:ascii="Times New Roman" w:eastAsia="Times New Roman" w:hAnsi="Times New Roman" w:cs="Times New Roman"/>
          <w:color w:val="000000"/>
          <w:kern w:val="0"/>
          <w:sz w:val="24"/>
          <w:szCs w:val="24"/>
          <w14:ligatures w14:val="none"/>
        </w:rPr>
        <w:t xml:space="preserve">  The Reference &amp; Instruction Librarian provides outreach, reference, and instructional services across campus. The Reference &amp; Instruction Librarian will also collaborate with the College of Education to develop instructional materials, assessments, and assignments that align with the university curriculum. Specific responsibilities include but are not limited to:  Develop working partnerships with faculty and staff, with an emphasis on the College of Education; Outreach to campus, local, and statewide educational communities and associations; Assist with development of the information literacy program; Teach face to face and online instruction sessions; Develop instructional materials in collaboration with faculty; Utilize appropriate instructional technologies; Participate in Reference Desk coverage; Conduct individual research consultations with students and faculty; Assist with collection development; Assist with training and supervision of department student employees; Promote library services across campus; Maintain awareness of best practices and developments in academic librarianship; Participate in service to </w:t>
      </w:r>
      <w:proofErr w:type="gramStart"/>
      <w:r w:rsidRPr="00382F78">
        <w:rPr>
          <w:rFonts w:ascii="Times New Roman" w:eastAsia="Times New Roman" w:hAnsi="Times New Roman" w:cs="Times New Roman"/>
          <w:color w:val="000000"/>
          <w:kern w:val="0"/>
          <w:sz w:val="24"/>
          <w:szCs w:val="24"/>
          <w14:ligatures w14:val="none"/>
        </w:rPr>
        <w:t>University</w:t>
      </w:r>
      <w:proofErr w:type="gramEnd"/>
      <w:r w:rsidRPr="00382F78">
        <w:rPr>
          <w:rFonts w:ascii="Times New Roman" w:eastAsia="Times New Roman" w:hAnsi="Times New Roman" w:cs="Times New Roman"/>
          <w:color w:val="000000"/>
          <w:kern w:val="0"/>
          <w:sz w:val="24"/>
          <w:szCs w:val="24"/>
          <w14:ligatures w14:val="none"/>
        </w:rPr>
        <w:t xml:space="preserve"> through committees as assigned; Participate in service to profession through state, regional, or national activities.</w:t>
      </w:r>
    </w:p>
    <w:p w14:paraId="2EE9A0B8"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kern w:val="0"/>
          <w:sz w:val="24"/>
          <w:szCs w:val="24"/>
          <w14:ligatures w14:val="none"/>
        </w:rPr>
        <w:lastRenderedPageBreak/>
        <w:t>This position will remain open until filled.</w:t>
      </w:r>
    </w:p>
    <w:p w14:paraId="336DE925"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09C495F1"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35AACB60" w14:textId="77777777" w:rsidR="00382F78" w:rsidRPr="00382F78" w:rsidRDefault="00382F78" w:rsidP="00382F78">
      <w:pPr>
        <w:spacing w:after="0" w:line="240" w:lineRule="auto"/>
        <w:rPr>
          <w:rFonts w:ascii="Times New Roman" w:eastAsia="Times New Roman" w:hAnsi="Times New Roman" w:cs="Times New Roman"/>
          <w:kern w:val="0"/>
          <w:sz w:val="24"/>
          <w:szCs w:val="24"/>
          <w14:ligatures w14:val="none"/>
        </w:rPr>
      </w:pPr>
    </w:p>
    <w:p w14:paraId="7D402308" w14:textId="107F24CA" w:rsidR="00382F78" w:rsidRPr="00382F78" w:rsidRDefault="00382F78" w:rsidP="00382F78">
      <w:pPr>
        <w:shd w:val="clear" w:color="auto" w:fill="FFFFFF"/>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color w:val="000000"/>
          <w:kern w:val="0"/>
          <w:sz w:val="24"/>
          <w:szCs w:val="24"/>
          <w14:ligatures w14:val="none"/>
        </w:rPr>
        <w:t>Charleston Southern University is a Christian university and tobacco-free campus.  We do not illegally discriminate on the basis of race, age, color, national or ethnic origin, disability, sex, pregnancy, childbirth or related medical conditions (including but not limited to lactation), religion, genetic information, veteran or military status, or any other basis on which the university is prohibited from discrimination under local, state or federal law, in its employment or in the provision of its services, including but not limited to its programs and activities, admissions, educational policies, scholarship and loan programs, and athletic and university-administered programs.  </w:t>
      </w:r>
      <w:proofErr w:type="gramStart"/>
      <w:r w:rsidRPr="00382F78">
        <w:rPr>
          <w:rFonts w:ascii="Times New Roman" w:eastAsia="Times New Roman" w:hAnsi="Times New Roman" w:cs="Times New Roman"/>
          <w:color w:val="000000"/>
          <w:kern w:val="0"/>
          <w:sz w:val="24"/>
          <w:szCs w:val="24"/>
          <w14:ligatures w14:val="none"/>
        </w:rPr>
        <w:t>In order to</w:t>
      </w:r>
      <w:proofErr w:type="gramEnd"/>
      <w:r w:rsidRPr="00382F78">
        <w:rPr>
          <w:rFonts w:ascii="Times New Roman" w:eastAsia="Times New Roman" w:hAnsi="Times New Roman" w:cs="Times New Roman"/>
          <w:color w:val="000000"/>
          <w:kern w:val="0"/>
          <w:sz w:val="24"/>
          <w:szCs w:val="24"/>
          <w14:ligatures w14:val="none"/>
        </w:rPr>
        <w:t xml:space="preserve"> fulfill its purpose, the university may legally discriminate on the basis of religion in employment.  The university has been granted exemption from certain regulations promulgated under Title IX of the Education Amendments of 1972 which conflict with the University’s religious tenets and core values.</w:t>
      </w:r>
    </w:p>
    <w:p w14:paraId="07B668F6" w14:textId="77777777" w:rsidR="00382F78" w:rsidRPr="00382F78" w:rsidRDefault="00382F78" w:rsidP="00382F78">
      <w:pPr>
        <w:shd w:val="clear" w:color="auto" w:fill="FFFFFF"/>
        <w:spacing w:after="0" w:line="240" w:lineRule="auto"/>
        <w:rPr>
          <w:rFonts w:ascii="Times New Roman" w:eastAsia="Times New Roman" w:hAnsi="Times New Roman" w:cs="Times New Roman"/>
          <w:kern w:val="0"/>
          <w:sz w:val="24"/>
          <w:szCs w:val="24"/>
          <w14:ligatures w14:val="none"/>
        </w:rPr>
      </w:pPr>
    </w:p>
    <w:p w14:paraId="274C36A0" w14:textId="38440107" w:rsidR="00382F78" w:rsidRDefault="00382F78" w:rsidP="00382F78">
      <w:pPr>
        <w:shd w:val="clear" w:color="auto" w:fill="FFFFFF"/>
        <w:spacing w:after="0" w:line="240" w:lineRule="auto"/>
        <w:rPr>
          <w:rFonts w:ascii="Times New Roman" w:eastAsia="Times New Roman" w:hAnsi="Times New Roman" w:cs="Times New Roman"/>
          <w:kern w:val="0"/>
          <w:sz w:val="24"/>
          <w:szCs w:val="24"/>
          <w14:ligatures w14:val="none"/>
        </w:rPr>
      </w:pPr>
      <w:r w:rsidRPr="00382F78">
        <w:rPr>
          <w:rFonts w:ascii="Times New Roman" w:eastAsia="Times New Roman" w:hAnsi="Times New Roman" w:cs="Times New Roman"/>
          <w:kern w:val="0"/>
          <w:sz w:val="24"/>
          <w:szCs w:val="24"/>
          <w14:ligatures w14:val="none"/>
        </w:rPr>
        <w:t>For questions about the position, please contact Joe Fox, Librarian (</w:t>
      </w:r>
      <w:hyperlink r:id="rId5" w:history="1">
        <w:r w:rsidRPr="00382F78">
          <w:rPr>
            <w:rStyle w:val="Hyperlink"/>
            <w:rFonts w:ascii="Times New Roman" w:eastAsia="Times New Roman" w:hAnsi="Times New Roman" w:cs="Times New Roman"/>
            <w:kern w:val="0"/>
            <w:sz w:val="24"/>
            <w:szCs w:val="24"/>
            <w14:ligatures w14:val="none"/>
          </w:rPr>
          <w:t>jfox@csuniv.edu</w:t>
        </w:r>
      </w:hyperlink>
      <w:r w:rsidRPr="00382F78">
        <w:rPr>
          <w:rFonts w:ascii="Times New Roman" w:eastAsia="Times New Roman" w:hAnsi="Times New Roman" w:cs="Times New Roman"/>
          <w:kern w:val="0"/>
          <w:sz w:val="24"/>
          <w:szCs w:val="24"/>
          <w14:ligatures w14:val="none"/>
        </w:rPr>
        <w:t xml:space="preserve">). </w:t>
      </w:r>
    </w:p>
    <w:p w14:paraId="337061B0" w14:textId="77777777" w:rsidR="00382F78" w:rsidRDefault="00382F78" w:rsidP="00382F78">
      <w:pPr>
        <w:shd w:val="clear" w:color="auto" w:fill="FFFFFF"/>
        <w:spacing w:after="0" w:line="240" w:lineRule="auto"/>
        <w:rPr>
          <w:rFonts w:ascii="Times New Roman" w:eastAsia="Times New Roman" w:hAnsi="Times New Roman" w:cs="Times New Roman"/>
          <w:kern w:val="0"/>
          <w:sz w:val="24"/>
          <w:szCs w:val="24"/>
          <w14:ligatures w14:val="none"/>
        </w:rPr>
      </w:pPr>
    </w:p>
    <w:p w14:paraId="050FBE17" w14:textId="77777777" w:rsidR="00382F78" w:rsidRPr="00382F78" w:rsidRDefault="00382F78" w:rsidP="00382F78">
      <w:pPr>
        <w:shd w:val="clear" w:color="auto" w:fill="FFFFFF"/>
        <w:spacing w:after="0" w:line="240" w:lineRule="auto"/>
        <w:rPr>
          <w:rFonts w:ascii="Times New Roman" w:eastAsia="Times New Roman" w:hAnsi="Times New Roman" w:cs="Times New Roman"/>
          <w:kern w:val="0"/>
          <w:sz w:val="24"/>
          <w:szCs w:val="24"/>
          <w14:ligatures w14:val="none"/>
        </w:rPr>
      </w:pPr>
    </w:p>
    <w:p w14:paraId="75A60789" w14:textId="77777777" w:rsidR="00382F78" w:rsidRPr="00382F78" w:rsidRDefault="00382F78" w:rsidP="00382F78">
      <w:pPr>
        <w:shd w:val="clear" w:color="auto" w:fill="FFFFFF"/>
        <w:spacing w:after="0" w:line="240" w:lineRule="auto"/>
        <w:rPr>
          <w:rFonts w:ascii="Times New Roman" w:eastAsia="Times New Roman" w:hAnsi="Times New Roman" w:cs="Times New Roman"/>
          <w:b/>
          <w:bCs/>
          <w:kern w:val="0"/>
          <w:sz w:val="24"/>
          <w:szCs w:val="24"/>
          <w14:ligatures w14:val="none"/>
        </w:rPr>
      </w:pPr>
    </w:p>
    <w:p w14:paraId="1B585323" w14:textId="218BAE08" w:rsidR="00382F78" w:rsidRPr="00382F78" w:rsidRDefault="00382F78" w:rsidP="00382F78">
      <w:pPr>
        <w:pStyle w:val="ListParagraph"/>
        <w:numPr>
          <w:ilvl w:val="0"/>
          <w:numId w:val="1"/>
        </w:numPr>
        <w:shd w:val="clear" w:color="auto" w:fill="FFFFFF"/>
        <w:spacing w:after="0" w:line="240" w:lineRule="auto"/>
        <w:rPr>
          <w:rFonts w:ascii="Times New Roman" w:eastAsia="Times New Roman" w:hAnsi="Times New Roman" w:cs="Times New Roman"/>
          <w:b/>
          <w:bCs/>
          <w:kern w:val="0"/>
          <w:sz w:val="24"/>
          <w:szCs w:val="24"/>
          <w14:ligatures w14:val="none"/>
        </w:rPr>
      </w:pPr>
      <w:r w:rsidRPr="00382F78">
        <w:rPr>
          <w:rFonts w:ascii="Times New Roman" w:eastAsia="Times New Roman" w:hAnsi="Times New Roman" w:cs="Times New Roman"/>
          <w:b/>
          <w:bCs/>
          <w:kern w:val="0"/>
          <w:sz w:val="24"/>
          <w:szCs w:val="24"/>
          <w14:ligatures w14:val="none"/>
        </w:rPr>
        <w:t xml:space="preserve">To apply online, please visit </w:t>
      </w:r>
      <w:hyperlink r:id="rId6" w:history="1">
        <w:r w:rsidRPr="00382F78">
          <w:rPr>
            <w:rStyle w:val="Hyperlink"/>
            <w:rFonts w:ascii="Times New Roman" w:eastAsia="Times New Roman" w:hAnsi="Times New Roman" w:cs="Times New Roman"/>
            <w:b/>
            <w:bCs/>
            <w:kern w:val="0"/>
            <w:sz w:val="24"/>
            <w:szCs w:val="24"/>
            <w14:ligatures w14:val="none"/>
          </w:rPr>
          <w:t>https://workforcenow.adp.com/mascsr/default/mdf/recruitment/recruitment.html?cid=02e053b3-676a-438b-b5ef-92e6cff5944e&amp;ccId=19000101_000001&amp;jobId=514520&amp;source=CC2&amp;lang=en_US</w:t>
        </w:r>
      </w:hyperlink>
      <w:r w:rsidRPr="00382F78">
        <w:rPr>
          <w:rFonts w:ascii="Times New Roman" w:eastAsia="Times New Roman" w:hAnsi="Times New Roman" w:cs="Times New Roman"/>
          <w:b/>
          <w:bCs/>
          <w:kern w:val="0"/>
          <w:sz w:val="24"/>
          <w:szCs w:val="24"/>
          <w14:ligatures w14:val="none"/>
        </w:rPr>
        <w:t xml:space="preserve"> </w:t>
      </w:r>
    </w:p>
    <w:sectPr w:rsidR="00382F78" w:rsidRPr="0038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678CA"/>
    <w:multiLevelType w:val="hybridMultilevel"/>
    <w:tmpl w:val="6F9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77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8"/>
    <w:rsid w:val="00382F78"/>
    <w:rsid w:val="00536C63"/>
    <w:rsid w:val="007A1288"/>
    <w:rsid w:val="00871BA2"/>
    <w:rsid w:val="00FB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BE1"/>
  <w15:chartTrackingRefBased/>
  <w15:docId w15:val="{C209B363-7268-4EF2-93AF-764C7AE2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2F7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F78"/>
    <w:rPr>
      <w:rFonts w:ascii="Times New Roman" w:eastAsia="Times New Roman" w:hAnsi="Times New Roman" w:cs="Times New Roman"/>
      <w:b/>
      <w:bCs/>
      <w:kern w:val="0"/>
      <w:sz w:val="36"/>
      <w:szCs w:val="36"/>
      <w14:ligatures w14:val="none"/>
    </w:rPr>
  </w:style>
  <w:style w:type="character" w:customStyle="1" w:styleId="job-description-worker-catergory">
    <w:name w:val="job-description-worker-catergory"/>
    <w:basedOn w:val="DefaultParagraphFont"/>
    <w:rsid w:val="00382F78"/>
  </w:style>
  <w:style w:type="character" w:customStyle="1" w:styleId="job-description-post-date">
    <w:name w:val="job-description-post-date"/>
    <w:basedOn w:val="DefaultParagraphFont"/>
    <w:rsid w:val="00382F78"/>
  </w:style>
  <w:style w:type="character" w:customStyle="1" w:styleId="job-description-requisition">
    <w:name w:val="job-description-requisition"/>
    <w:basedOn w:val="DefaultParagraphFont"/>
    <w:rsid w:val="00382F78"/>
  </w:style>
  <w:style w:type="paragraph" w:styleId="NormalWeb">
    <w:name w:val="Normal (Web)"/>
    <w:basedOn w:val="Normal"/>
    <w:uiPriority w:val="99"/>
    <w:semiHidden/>
    <w:unhideWhenUsed/>
    <w:rsid w:val="00382F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2F78"/>
    <w:rPr>
      <w:b/>
      <w:bCs/>
    </w:rPr>
  </w:style>
  <w:style w:type="character" w:styleId="Hyperlink">
    <w:name w:val="Hyperlink"/>
    <w:basedOn w:val="DefaultParagraphFont"/>
    <w:uiPriority w:val="99"/>
    <w:unhideWhenUsed/>
    <w:rsid w:val="00382F78"/>
    <w:rPr>
      <w:color w:val="0563C1" w:themeColor="hyperlink"/>
      <w:u w:val="single"/>
    </w:rPr>
  </w:style>
  <w:style w:type="character" w:styleId="UnresolvedMention">
    <w:name w:val="Unresolved Mention"/>
    <w:basedOn w:val="DefaultParagraphFont"/>
    <w:uiPriority w:val="99"/>
    <w:semiHidden/>
    <w:unhideWhenUsed/>
    <w:rsid w:val="00382F78"/>
    <w:rPr>
      <w:color w:val="605E5C"/>
      <w:shd w:val="clear" w:color="auto" w:fill="E1DFDD"/>
    </w:rPr>
  </w:style>
  <w:style w:type="paragraph" w:styleId="ListParagraph">
    <w:name w:val="List Paragraph"/>
    <w:basedOn w:val="Normal"/>
    <w:uiPriority w:val="34"/>
    <w:qFormat/>
    <w:rsid w:val="0038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36512">
      <w:bodyDiv w:val="1"/>
      <w:marLeft w:val="0"/>
      <w:marRight w:val="0"/>
      <w:marTop w:val="0"/>
      <w:marBottom w:val="0"/>
      <w:divBdr>
        <w:top w:val="none" w:sz="0" w:space="0" w:color="auto"/>
        <w:left w:val="none" w:sz="0" w:space="0" w:color="auto"/>
        <w:bottom w:val="none" w:sz="0" w:space="0" w:color="auto"/>
        <w:right w:val="none" w:sz="0" w:space="0" w:color="auto"/>
      </w:divBdr>
      <w:divsChild>
        <w:div w:id="1412124390">
          <w:marLeft w:val="0"/>
          <w:marRight w:val="0"/>
          <w:marTop w:val="0"/>
          <w:marBottom w:val="0"/>
          <w:divBdr>
            <w:top w:val="none" w:sz="0" w:space="0" w:color="auto"/>
            <w:left w:val="none" w:sz="0" w:space="0" w:color="auto"/>
            <w:bottom w:val="none" w:sz="0" w:space="0" w:color="auto"/>
            <w:right w:val="none" w:sz="0" w:space="0" w:color="auto"/>
          </w:divBdr>
        </w:div>
        <w:div w:id="779183844">
          <w:marLeft w:val="0"/>
          <w:marRight w:val="0"/>
          <w:marTop w:val="0"/>
          <w:marBottom w:val="0"/>
          <w:divBdr>
            <w:top w:val="none" w:sz="0" w:space="0" w:color="auto"/>
            <w:left w:val="none" w:sz="0" w:space="0" w:color="auto"/>
            <w:bottom w:val="none" w:sz="0" w:space="0" w:color="auto"/>
            <w:right w:val="none" w:sz="0" w:space="0" w:color="auto"/>
          </w:divBdr>
          <w:divsChild>
            <w:div w:id="865943011">
              <w:marLeft w:val="0"/>
              <w:marRight w:val="0"/>
              <w:marTop w:val="0"/>
              <w:marBottom w:val="0"/>
              <w:divBdr>
                <w:top w:val="none" w:sz="0" w:space="0" w:color="auto"/>
                <w:left w:val="none" w:sz="0" w:space="0" w:color="auto"/>
                <w:bottom w:val="none" w:sz="0" w:space="0" w:color="auto"/>
                <w:right w:val="none" w:sz="0" w:space="0" w:color="auto"/>
              </w:divBdr>
              <w:divsChild>
                <w:div w:id="1052071283">
                  <w:marLeft w:val="0"/>
                  <w:marRight w:val="0"/>
                  <w:marTop w:val="0"/>
                  <w:marBottom w:val="0"/>
                  <w:divBdr>
                    <w:top w:val="none" w:sz="0" w:space="0" w:color="auto"/>
                    <w:left w:val="none" w:sz="0" w:space="0" w:color="auto"/>
                    <w:bottom w:val="none" w:sz="0" w:space="0" w:color="auto"/>
                    <w:right w:val="none" w:sz="0" w:space="0" w:color="auto"/>
                  </w:divBdr>
                  <w:divsChild>
                    <w:div w:id="17982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478">
              <w:marLeft w:val="0"/>
              <w:marRight w:val="0"/>
              <w:marTop w:val="0"/>
              <w:marBottom w:val="0"/>
              <w:divBdr>
                <w:top w:val="none" w:sz="0" w:space="0" w:color="auto"/>
                <w:left w:val="none" w:sz="0" w:space="0" w:color="auto"/>
                <w:bottom w:val="none" w:sz="0" w:space="0" w:color="auto"/>
                <w:right w:val="none" w:sz="0" w:space="0" w:color="auto"/>
              </w:divBdr>
            </w:div>
          </w:divsChild>
        </w:div>
        <w:div w:id="880433434">
          <w:marLeft w:val="0"/>
          <w:marRight w:val="0"/>
          <w:marTop w:val="0"/>
          <w:marBottom w:val="0"/>
          <w:divBdr>
            <w:top w:val="none" w:sz="0" w:space="0" w:color="auto"/>
            <w:left w:val="none" w:sz="0" w:space="0" w:color="auto"/>
            <w:bottom w:val="none" w:sz="0" w:space="0" w:color="auto"/>
            <w:right w:val="none" w:sz="0" w:space="0" w:color="auto"/>
          </w:divBdr>
          <w:divsChild>
            <w:div w:id="1290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02e053b3-676a-438b-b5ef-92e6cff5944e&amp;ccId=19000101_000001&amp;jobId=514520&amp;source=CC2&amp;lang=en_US" TargetMode="External"/><Relationship Id="rId5" Type="http://schemas.openxmlformats.org/officeDocument/2006/relationships/hyperlink" Target="mailto:jfox@cs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Joseph</dc:creator>
  <cp:keywords/>
  <dc:description/>
  <cp:lastModifiedBy>Fox, Joseph</cp:lastModifiedBy>
  <cp:revision>1</cp:revision>
  <dcterms:created xsi:type="dcterms:W3CDTF">2024-02-01T20:45:00Z</dcterms:created>
  <dcterms:modified xsi:type="dcterms:W3CDTF">2024-02-01T20:55:00Z</dcterms:modified>
</cp:coreProperties>
</file>