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B4" w:rsidRPr="0082628C" w:rsidRDefault="003C19EA" w:rsidP="0082628C">
      <w:pPr>
        <w:pStyle w:val="Heading2"/>
        <w:rPr>
          <w:i/>
          <w:szCs w:val="24"/>
        </w:rPr>
      </w:pPr>
      <w:r w:rsidRPr="0082628C">
        <w:rPr>
          <w:i/>
          <w:noProof/>
          <w:szCs w:val="24"/>
        </w:rPr>
        <w:drawing>
          <wp:anchor distT="0" distB="0" distL="114300" distR="114300" simplePos="0" relativeHeight="251658240" behindDoc="0" locked="0" layoutInCell="1" allowOverlap="1" wp14:anchorId="32E761C9" wp14:editId="719F2140">
            <wp:simplePos x="914400" y="914400"/>
            <wp:positionH relativeFrom="margin">
              <wp:align>center</wp:align>
            </wp:positionH>
            <wp:positionV relativeFrom="margin">
              <wp:align>top</wp:align>
            </wp:positionV>
            <wp:extent cx="5943600" cy="743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anchor>
        </w:drawing>
      </w:r>
      <w:r w:rsidR="000A23B4" w:rsidRPr="0082628C">
        <w:rPr>
          <w:i/>
          <w:szCs w:val="24"/>
        </w:rPr>
        <w:t>Farmer Will Allen and the Growing Table</w:t>
      </w:r>
    </w:p>
    <w:p w:rsidR="000A23B4" w:rsidRPr="0082628C" w:rsidRDefault="000A23B4" w:rsidP="0082628C">
      <w:pPr>
        <w:pStyle w:val="Heading2"/>
        <w:rPr>
          <w:b w:val="0"/>
          <w:szCs w:val="24"/>
        </w:rPr>
      </w:pPr>
      <w:r w:rsidRPr="0082628C">
        <w:rPr>
          <w:b w:val="0"/>
          <w:szCs w:val="24"/>
        </w:rPr>
        <w:t>By Jacqueline Briggs Martin</w:t>
      </w:r>
    </w:p>
    <w:p w:rsidR="000A23B4" w:rsidRPr="0082628C" w:rsidRDefault="000A23B4" w:rsidP="0082628C">
      <w:pPr>
        <w:jc w:val="center"/>
        <w:rPr>
          <w:szCs w:val="24"/>
        </w:rPr>
      </w:pPr>
      <w:r w:rsidRPr="0082628C">
        <w:rPr>
          <w:szCs w:val="24"/>
        </w:rPr>
        <w:t>Illustrations by Eric-Shabazz Larkin</w:t>
      </w:r>
    </w:p>
    <w:p w:rsidR="000A23B4" w:rsidRPr="0082628C" w:rsidRDefault="003C19EA" w:rsidP="0082628C">
      <w:pPr>
        <w:jc w:val="center"/>
        <w:rPr>
          <w:b/>
          <w:bCs/>
          <w:szCs w:val="24"/>
        </w:rPr>
      </w:pPr>
      <w:r w:rsidRPr="0082628C">
        <w:rPr>
          <w:b/>
          <w:bCs/>
          <w:noProof/>
          <w:szCs w:val="24"/>
        </w:rPr>
        <w:drawing>
          <wp:anchor distT="0" distB="0" distL="114300" distR="114300" simplePos="0" relativeHeight="251659264" behindDoc="0" locked="0" layoutInCell="1" allowOverlap="1" wp14:anchorId="00CB8E2A" wp14:editId="1C1982C1">
            <wp:simplePos x="914400" y="2181225"/>
            <wp:positionH relativeFrom="margin">
              <wp:align>center</wp:align>
            </wp:positionH>
            <wp:positionV relativeFrom="margin">
              <wp:align>bottom</wp:align>
            </wp:positionV>
            <wp:extent cx="5943600"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anchor>
        </w:drawing>
      </w:r>
    </w:p>
    <w:p w:rsidR="000A23B4" w:rsidRPr="0082628C" w:rsidRDefault="000A23B4" w:rsidP="0082628C">
      <w:pPr>
        <w:pStyle w:val="Heading2"/>
        <w:rPr>
          <w:szCs w:val="24"/>
        </w:rPr>
      </w:pPr>
      <w:r w:rsidRPr="0082628C">
        <w:rPr>
          <w:szCs w:val="24"/>
        </w:rPr>
        <w:t>Louisiana Young Readers’ Choice Nominee 2016</w:t>
      </w:r>
    </w:p>
    <w:p w:rsidR="000A23B4" w:rsidRPr="0082628C" w:rsidRDefault="000A23B4" w:rsidP="0082628C">
      <w:pPr>
        <w:jc w:val="center"/>
        <w:rPr>
          <w:b/>
          <w:bCs/>
          <w:szCs w:val="24"/>
        </w:rPr>
      </w:pPr>
      <w:r w:rsidRPr="0082628C">
        <w:rPr>
          <w:b/>
          <w:bCs/>
          <w:szCs w:val="24"/>
        </w:rPr>
        <w:t>Grade 3-5</w:t>
      </w:r>
      <w:r w:rsidRPr="0082628C">
        <w:rPr>
          <w:szCs w:val="24"/>
        </w:rPr>
        <w:t xml:space="preserve"> </w:t>
      </w:r>
    </w:p>
    <w:p w:rsidR="000A23B4" w:rsidRPr="0082628C" w:rsidRDefault="00C6154B" w:rsidP="0082628C">
      <w:pPr>
        <w:pStyle w:val="BodyText"/>
        <w:rPr>
          <w:b w:val="0"/>
          <w:bCs w:val="0"/>
          <w:iCs w:val="0"/>
          <w:szCs w:val="24"/>
        </w:rPr>
      </w:pPr>
      <w:r>
        <w:rPr>
          <w:b w:val="0"/>
          <w:bCs w:val="0"/>
          <w:iCs w:val="0"/>
          <w:szCs w:val="24"/>
        </w:rPr>
        <w:t>Submitted by Jessica Rushing, S</w:t>
      </w:r>
      <w:r w:rsidR="000A23B4" w:rsidRPr="0082628C">
        <w:rPr>
          <w:b w:val="0"/>
          <w:bCs w:val="0"/>
          <w:iCs w:val="0"/>
          <w:szCs w:val="24"/>
        </w:rPr>
        <w:t>tudent</w:t>
      </w:r>
    </w:p>
    <w:p w:rsidR="000A23B4" w:rsidRPr="0082628C" w:rsidRDefault="000A23B4" w:rsidP="0082628C">
      <w:pPr>
        <w:pStyle w:val="BodyText"/>
        <w:rPr>
          <w:b w:val="0"/>
          <w:bCs w:val="0"/>
          <w:iCs w:val="0"/>
          <w:szCs w:val="24"/>
        </w:rPr>
      </w:pPr>
      <w:r w:rsidRPr="0082628C">
        <w:rPr>
          <w:b w:val="0"/>
          <w:bCs w:val="0"/>
          <w:iCs w:val="0"/>
          <w:szCs w:val="24"/>
        </w:rPr>
        <w:t>School of Library and Information Science, LSU, Baton Rouge</w:t>
      </w:r>
    </w:p>
    <w:p w:rsidR="000A23B4" w:rsidRPr="0082628C" w:rsidRDefault="000A23B4" w:rsidP="0082628C">
      <w:pPr>
        <w:jc w:val="center"/>
        <w:rPr>
          <w:szCs w:val="24"/>
        </w:rPr>
      </w:pPr>
    </w:p>
    <w:p w:rsidR="000A23B4" w:rsidRPr="0082628C" w:rsidRDefault="000A23B4" w:rsidP="0082628C">
      <w:pPr>
        <w:rPr>
          <w:bCs/>
          <w:i/>
          <w:szCs w:val="24"/>
        </w:rPr>
      </w:pPr>
      <w:r w:rsidRPr="0082628C">
        <w:rPr>
          <w:b/>
          <w:bCs/>
          <w:szCs w:val="24"/>
        </w:rPr>
        <w:t xml:space="preserve">Title:  </w:t>
      </w:r>
      <w:r w:rsidRPr="0082628C">
        <w:rPr>
          <w:bCs/>
          <w:i/>
          <w:szCs w:val="24"/>
        </w:rPr>
        <w:t>Farmer Will Allen and the Growing Table</w:t>
      </w:r>
    </w:p>
    <w:p w:rsidR="000A23B4" w:rsidRPr="0082628C" w:rsidRDefault="000A23B4" w:rsidP="0082628C">
      <w:pPr>
        <w:rPr>
          <w:bCs/>
          <w:szCs w:val="24"/>
        </w:rPr>
      </w:pPr>
      <w:r w:rsidRPr="0082628C">
        <w:rPr>
          <w:b/>
          <w:bCs/>
          <w:szCs w:val="24"/>
        </w:rPr>
        <w:t xml:space="preserve">Author:  </w:t>
      </w:r>
      <w:r w:rsidRPr="0082628C">
        <w:rPr>
          <w:bCs/>
          <w:szCs w:val="24"/>
        </w:rPr>
        <w:t>Jacqueline Briggs Martin</w:t>
      </w:r>
    </w:p>
    <w:p w:rsidR="000A23B4" w:rsidRPr="0082628C" w:rsidRDefault="000A23B4" w:rsidP="0082628C">
      <w:pPr>
        <w:rPr>
          <w:bCs/>
          <w:szCs w:val="24"/>
        </w:rPr>
      </w:pPr>
      <w:r w:rsidRPr="0082628C">
        <w:rPr>
          <w:b/>
          <w:bCs/>
          <w:szCs w:val="24"/>
        </w:rPr>
        <w:t xml:space="preserve">Publisher:  </w:t>
      </w:r>
      <w:r w:rsidRPr="0082628C">
        <w:rPr>
          <w:bCs/>
          <w:szCs w:val="24"/>
        </w:rPr>
        <w:t>Readers to Eaters</w:t>
      </w:r>
    </w:p>
    <w:p w:rsidR="000A23B4" w:rsidRPr="0082628C" w:rsidRDefault="000A23B4" w:rsidP="0082628C">
      <w:pPr>
        <w:rPr>
          <w:szCs w:val="24"/>
        </w:rPr>
      </w:pPr>
      <w:r w:rsidRPr="0082628C">
        <w:rPr>
          <w:b/>
          <w:bCs/>
          <w:szCs w:val="24"/>
        </w:rPr>
        <w:t xml:space="preserve">Pages: </w:t>
      </w:r>
      <w:r w:rsidRPr="0082628C">
        <w:rPr>
          <w:bCs/>
          <w:szCs w:val="24"/>
        </w:rPr>
        <w:t>32</w:t>
      </w:r>
    </w:p>
    <w:p w:rsidR="000A23B4" w:rsidRPr="0082628C" w:rsidRDefault="000A23B4" w:rsidP="0082628C">
      <w:pPr>
        <w:rPr>
          <w:szCs w:val="24"/>
        </w:rPr>
      </w:pPr>
    </w:p>
    <w:p w:rsidR="000A23B4" w:rsidRPr="0082628C" w:rsidRDefault="000A23B4" w:rsidP="0082628C">
      <w:pPr>
        <w:rPr>
          <w:b/>
          <w:bCs/>
          <w:szCs w:val="24"/>
        </w:rPr>
      </w:pPr>
      <w:r w:rsidRPr="0082628C">
        <w:rPr>
          <w:b/>
          <w:bCs/>
          <w:szCs w:val="24"/>
        </w:rPr>
        <w:t xml:space="preserve">SUMMARY </w:t>
      </w:r>
    </w:p>
    <w:p w:rsidR="000A23B4" w:rsidRPr="0082628C" w:rsidRDefault="000A23B4" w:rsidP="0082628C">
      <w:pPr>
        <w:rPr>
          <w:bCs/>
          <w:szCs w:val="24"/>
        </w:rPr>
      </w:pPr>
      <w:r w:rsidRPr="0082628C">
        <w:rPr>
          <w:bCs/>
          <w:szCs w:val="24"/>
        </w:rPr>
        <w:t>In an inspiring and beautifully illustrated book, Jacqueline Briggs Martin tells the true story of Will Allen who is passionate about people ha</w:t>
      </w:r>
      <w:r w:rsidR="00743AB5">
        <w:rPr>
          <w:bCs/>
          <w:szCs w:val="24"/>
        </w:rPr>
        <w:t xml:space="preserve">ving “the RIGHT to good food.” </w:t>
      </w:r>
      <w:r w:rsidRPr="0082628C">
        <w:rPr>
          <w:bCs/>
          <w:szCs w:val="24"/>
        </w:rPr>
        <w:t>Farmer Will Allen is able to see the potentia</w:t>
      </w:r>
      <w:r w:rsidR="00743AB5">
        <w:rPr>
          <w:bCs/>
          <w:szCs w:val="24"/>
        </w:rPr>
        <w:t xml:space="preserve">l in all things…including you! </w:t>
      </w:r>
      <w:r w:rsidRPr="0082628C">
        <w:rPr>
          <w:bCs/>
          <w:szCs w:val="24"/>
        </w:rPr>
        <w:t xml:space="preserve">Driving past an abandoned lot in Milwaukee, he envisions a huge table filled </w:t>
      </w:r>
      <w:r w:rsidR="00743AB5">
        <w:rPr>
          <w:bCs/>
          <w:szCs w:val="24"/>
        </w:rPr>
        <w:t xml:space="preserve">with good food for the people. </w:t>
      </w:r>
      <w:r w:rsidRPr="0082628C">
        <w:rPr>
          <w:bCs/>
          <w:szCs w:val="24"/>
        </w:rPr>
        <w:t>His vision became a reality through his ability to find the possibilities in building a farm and producing good</w:t>
      </w:r>
      <w:r w:rsidR="00743AB5">
        <w:rPr>
          <w:bCs/>
          <w:szCs w:val="24"/>
        </w:rPr>
        <w:t xml:space="preserve"> food in an urban environment. </w:t>
      </w:r>
      <w:r w:rsidRPr="0082628C">
        <w:rPr>
          <w:bCs/>
          <w:szCs w:val="24"/>
        </w:rPr>
        <w:t>Farmer Will manages to overcome the struggle of building a farm in the middle of Milwaukee, despite his lack of resources, space, and help. By making his vision a reality, Farmer Will Allen spreads his mission of growing power throughout the world. He challenges us to see our inner farmers, and build our own community gardens.</w:t>
      </w:r>
    </w:p>
    <w:p w:rsidR="000A23B4" w:rsidRPr="0082628C" w:rsidRDefault="000A23B4" w:rsidP="0082628C">
      <w:pPr>
        <w:rPr>
          <w:b/>
          <w:bCs/>
          <w:szCs w:val="24"/>
        </w:rPr>
      </w:pPr>
    </w:p>
    <w:p w:rsidR="000A23B4" w:rsidRPr="0082628C" w:rsidRDefault="000A23B4" w:rsidP="0082628C">
      <w:pPr>
        <w:rPr>
          <w:b/>
          <w:bCs/>
          <w:szCs w:val="24"/>
        </w:rPr>
      </w:pPr>
      <w:r w:rsidRPr="0082628C">
        <w:rPr>
          <w:b/>
          <w:bCs/>
          <w:szCs w:val="24"/>
        </w:rPr>
        <w:t>AUTHOR BIOGRAPHY</w:t>
      </w:r>
    </w:p>
    <w:p w:rsidR="000A23B4" w:rsidRPr="0082628C" w:rsidRDefault="000A23B4" w:rsidP="0082628C">
      <w:pPr>
        <w:rPr>
          <w:bCs/>
          <w:szCs w:val="24"/>
        </w:rPr>
      </w:pPr>
      <w:r w:rsidRPr="0082628C">
        <w:rPr>
          <w:bCs/>
          <w:szCs w:val="24"/>
        </w:rPr>
        <w:t>Jacqueline grew up on a farm in Maine, and moved to Iowa with her husband Rich. She has two adult children, Sarah and Justin, who respectively reside with their child</w:t>
      </w:r>
      <w:r w:rsidR="00743AB5">
        <w:rPr>
          <w:bCs/>
          <w:szCs w:val="24"/>
        </w:rPr>
        <w:t xml:space="preserve">ren in Wisconsin and Brooklyn. </w:t>
      </w:r>
      <w:r w:rsidRPr="0082628C">
        <w:rPr>
          <w:bCs/>
          <w:szCs w:val="24"/>
        </w:rPr>
        <w:t>Inspired by the stories she read to her two children when they were young, Jacqueline Briggs Martin began writing stories in h</w:t>
      </w:r>
      <w:r w:rsidR="00743AB5">
        <w:rPr>
          <w:bCs/>
          <w:szCs w:val="24"/>
        </w:rPr>
        <w:t xml:space="preserve">er Iowa home during the 1980s. </w:t>
      </w:r>
      <w:r w:rsidRPr="0082628C">
        <w:rPr>
          <w:bCs/>
          <w:szCs w:val="24"/>
        </w:rPr>
        <w:t>Often writing about topics that are “a part of all of our lives,” Jacqueline has written 18 children’s books, and most recently</w:t>
      </w:r>
      <w:r w:rsidR="00743AB5">
        <w:rPr>
          <w:bCs/>
          <w:szCs w:val="24"/>
        </w:rPr>
        <w:t xml:space="preserve"> she</w:t>
      </w:r>
      <w:r w:rsidRPr="0082628C">
        <w:rPr>
          <w:bCs/>
          <w:szCs w:val="24"/>
        </w:rPr>
        <w:t xml:space="preserve"> was inspired to write children’s biography picture books about pioneers for healthy eating.  </w:t>
      </w:r>
    </w:p>
    <w:p w:rsidR="00743AB5" w:rsidRPr="00743AB5" w:rsidRDefault="000A23B4" w:rsidP="00743AB5">
      <w:pPr>
        <w:rPr>
          <w:szCs w:val="24"/>
        </w:rPr>
      </w:pPr>
      <w:r w:rsidRPr="0082628C">
        <w:rPr>
          <w:szCs w:val="24"/>
        </w:rPr>
        <w:tab/>
        <w:t>Biographical information taken from</w:t>
      </w:r>
      <w:r w:rsidR="00743AB5">
        <w:rPr>
          <w:szCs w:val="24"/>
        </w:rPr>
        <w:t xml:space="preserve"> the author’s website at</w:t>
      </w:r>
    </w:p>
    <w:p w:rsidR="000A23B4" w:rsidRPr="0082628C" w:rsidRDefault="00000B3F" w:rsidP="00743AB5">
      <w:pPr>
        <w:ind w:firstLine="720"/>
        <w:rPr>
          <w:rFonts w:eastAsiaTheme="minorHAnsi" w:cs="Times"/>
          <w:color w:val="262626"/>
          <w:szCs w:val="24"/>
        </w:rPr>
      </w:pPr>
      <w:hyperlink r:id="rId10" w:history="1">
        <w:r w:rsidR="000A23B4" w:rsidRPr="0082628C">
          <w:rPr>
            <w:rStyle w:val="Hyperlink"/>
            <w:rFonts w:eastAsiaTheme="minorHAnsi" w:cs="Times"/>
            <w:szCs w:val="24"/>
          </w:rPr>
          <w:t>http://www.jacquelinebriggsmartin.com/about/index.html</w:t>
        </w:r>
      </w:hyperlink>
    </w:p>
    <w:p w:rsidR="000A23B4" w:rsidRPr="0082628C" w:rsidRDefault="00743AB5" w:rsidP="0082628C">
      <w:pPr>
        <w:rPr>
          <w:rFonts w:eastAsiaTheme="minorHAnsi" w:cs="Times"/>
          <w:color w:val="262626"/>
          <w:szCs w:val="24"/>
        </w:rPr>
      </w:pPr>
      <w:r>
        <w:rPr>
          <w:rFonts w:eastAsiaTheme="minorHAnsi" w:cs="Times"/>
          <w:color w:val="262626"/>
          <w:szCs w:val="24"/>
        </w:rPr>
        <w:tab/>
      </w:r>
      <w:proofErr w:type="gramStart"/>
      <w:r>
        <w:rPr>
          <w:rFonts w:eastAsiaTheme="minorHAnsi" w:cs="Times"/>
          <w:color w:val="262626"/>
          <w:szCs w:val="24"/>
        </w:rPr>
        <w:t>and</w:t>
      </w:r>
      <w:proofErr w:type="gramEnd"/>
      <w:r>
        <w:rPr>
          <w:rFonts w:eastAsiaTheme="minorHAnsi" w:cs="Times"/>
          <w:color w:val="262626"/>
          <w:szCs w:val="24"/>
        </w:rPr>
        <w:t xml:space="preserve"> Encyclopedia.com at</w:t>
      </w:r>
    </w:p>
    <w:p w:rsidR="000A23B4" w:rsidRPr="0082628C" w:rsidRDefault="00000B3F" w:rsidP="0082628C">
      <w:pPr>
        <w:ind w:firstLine="720"/>
        <w:rPr>
          <w:rFonts w:eastAsiaTheme="minorHAnsi"/>
          <w:szCs w:val="24"/>
          <w:u w:color="285287"/>
        </w:rPr>
      </w:pPr>
      <w:hyperlink r:id="rId11" w:history="1">
        <w:r w:rsidR="000A23B4" w:rsidRPr="0082628C">
          <w:rPr>
            <w:rStyle w:val="Hyperlink"/>
            <w:rFonts w:eastAsiaTheme="minorHAnsi"/>
            <w:szCs w:val="24"/>
            <w:u w:color="285287"/>
          </w:rPr>
          <w:t>http://www.encyclopedia.com/doc/1G2-3071400057.html</w:t>
        </w:r>
      </w:hyperlink>
    </w:p>
    <w:p w:rsidR="000A23B4" w:rsidRDefault="00743AB5" w:rsidP="0082628C">
      <w:pPr>
        <w:rPr>
          <w:szCs w:val="24"/>
        </w:rPr>
      </w:pPr>
      <w:r>
        <w:rPr>
          <w:szCs w:val="24"/>
        </w:rPr>
        <w:tab/>
      </w:r>
      <w:proofErr w:type="gramStart"/>
      <w:r>
        <w:rPr>
          <w:szCs w:val="24"/>
        </w:rPr>
        <w:t>Accessed October 8, 2014.</w:t>
      </w:r>
      <w:proofErr w:type="gramEnd"/>
    </w:p>
    <w:p w:rsidR="00743AB5" w:rsidRPr="0082628C" w:rsidRDefault="00743AB5" w:rsidP="0082628C">
      <w:pPr>
        <w:rPr>
          <w:szCs w:val="24"/>
        </w:rPr>
      </w:pPr>
    </w:p>
    <w:p w:rsidR="000A23B4" w:rsidRPr="0082628C" w:rsidRDefault="000A23B4" w:rsidP="0082628C">
      <w:pPr>
        <w:rPr>
          <w:b/>
          <w:bCs/>
          <w:szCs w:val="24"/>
        </w:rPr>
      </w:pPr>
      <w:r w:rsidRPr="0082628C">
        <w:rPr>
          <w:b/>
          <w:bCs/>
          <w:szCs w:val="24"/>
        </w:rPr>
        <w:t>ILLUSTRATOR BIOGRAPHY</w:t>
      </w:r>
    </w:p>
    <w:p w:rsidR="000A23B4" w:rsidRPr="0082628C" w:rsidRDefault="000A23B4" w:rsidP="0082628C">
      <w:pPr>
        <w:rPr>
          <w:bCs/>
          <w:szCs w:val="24"/>
        </w:rPr>
      </w:pPr>
      <w:r w:rsidRPr="0082628C">
        <w:rPr>
          <w:bCs/>
          <w:szCs w:val="24"/>
        </w:rPr>
        <w:t>Eric-Shabazz Larkin, a man of many talents, was born in Norfolk, VA.  He is an art director for the Creative School of Thought in New York, but</w:t>
      </w:r>
      <w:r w:rsidR="00743AB5">
        <w:rPr>
          <w:bCs/>
          <w:szCs w:val="24"/>
        </w:rPr>
        <w:t xml:space="preserve"> he</w:t>
      </w:r>
      <w:r w:rsidRPr="0082628C">
        <w:rPr>
          <w:bCs/>
          <w:szCs w:val="24"/>
        </w:rPr>
        <w:t xml:space="preserve"> thrives on workin</w:t>
      </w:r>
      <w:r w:rsidR="00743AB5">
        <w:rPr>
          <w:bCs/>
          <w:szCs w:val="24"/>
        </w:rPr>
        <w:t xml:space="preserve">g in any creative environment. </w:t>
      </w:r>
      <w:r w:rsidRPr="0082628C">
        <w:rPr>
          <w:bCs/>
          <w:szCs w:val="24"/>
        </w:rPr>
        <w:t xml:space="preserve">As an artist, writer, designer, illustrator, director, composer, and award-winning poet, Larkin has devoted his life to art and social change.  </w:t>
      </w:r>
    </w:p>
    <w:p w:rsidR="000A23B4" w:rsidRPr="0082628C" w:rsidRDefault="000A23B4" w:rsidP="0082628C">
      <w:pPr>
        <w:rPr>
          <w:szCs w:val="24"/>
        </w:rPr>
      </w:pPr>
      <w:r w:rsidRPr="0082628C">
        <w:rPr>
          <w:b/>
          <w:szCs w:val="24"/>
        </w:rPr>
        <w:tab/>
      </w:r>
      <w:r w:rsidRPr="0082628C">
        <w:rPr>
          <w:szCs w:val="24"/>
        </w:rPr>
        <w:t>Biog</w:t>
      </w:r>
      <w:r w:rsidR="00743AB5">
        <w:rPr>
          <w:szCs w:val="24"/>
        </w:rPr>
        <w:t>raphical information taken from</w:t>
      </w:r>
    </w:p>
    <w:p w:rsidR="000A23B4" w:rsidRPr="0082628C" w:rsidRDefault="000A23B4" w:rsidP="0082628C">
      <w:pPr>
        <w:rPr>
          <w:rFonts w:eastAsiaTheme="minorHAnsi" w:cs="Times"/>
          <w:color w:val="262626"/>
          <w:szCs w:val="24"/>
        </w:rPr>
      </w:pPr>
      <w:r w:rsidRPr="0082628C">
        <w:rPr>
          <w:rFonts w:eastAsiaTheme="minorHAnsi" w:cs="Times"/>
          <w:color w:val="262626"/>
          <w:szCs w:val="24"/>
        </w:rPr>
        <w:tab/>
      </w:r>
      <w:hyperlink r:id="rId12" w:history="1">
        <w:r w:rsidRPr="0082628C">
          <w:rPr>
            <w:rStyle w:val="Hyperlink"/>
            <w:rFonts w:eastAsiaTheme="minorHAnsi" w:cs="Times"/>
            <w:szCs w:val="24"/>
          </w:rPr>
          <w:t>http://creativeschoolofthought.com/eslarkinbio/</w:t>
        </w:r>
      </w:hyperlink>
    </w:p>
    <w:p w:rsidR="000A23B4" w:rsidRDefault="0019274E" w:rsidP="0082628C">
      <w:pPr>
        <w:rPr>
          <w:rFonts w:eastAsiaTheme="minorHAnsi" w:cs="Times"/>
          <w:color w:val="262626"/>
          <w:szCs w:val="24"/>
        </w:rPr>
      </w:pPr>
      <w:r>
        <w:rPr>
          <w:rFonts w:eastAsiaTheme="minorHAnsi" w:cs="Times"/>
          <w:color w:val="262626"/>
          <w:szCs w:val="24"/>
        </w:rPr>
        <w:tab/>
      </w:r>
      <w:proofErr w:type="gramStart"/>
      <w:r>
        <w:rPr>
          <w:rFonts w:eastAsiaTheme="minorHAnsi" w:cs="Times"/>
          <w:color w:val="262626"/>
          <w:szCs w:val="24"/>
        </w:rPr>
        <w:t>Accessed October 9, 2014.</w:t>
      </w:r>
      <w:proofErr w:type="gramEnd"/>
      <w:r>
        <w:rPr>
          <w:rFonts w:eastAsiaTheme="minorHAnsi" w:cs="Times"/>
          <w:color w:val="262626"/>
          <w:szCs w:val="24"/>
        </w:rPr>
        <w:t xml:space="preserve"> </w:t>
      </w:r>
    </w:p>
    <w:p w:rsidR="000A23B4" w:rsidRPr="0082628C" w:rsidRDefault="000A23B4" w:rsidP="0082628C">
      <w:pPr>
        <w:rPr>
          <w:szCs w:val="24"/>
        </w:rPr>
      </w:pPr>
    </w:p>
    <w:p w:rsidR="000A23B4" w:rsidRPr="0082628C" w:rsidRDefault="000A23B4" w:rsidP="0082628C">
      <w:pPr>
        <w:rPr>
          <w:b/>
          <w:bCs/>
          <w:szCs w:val="24"/>
        </w:rPr>
      </w:pPr>
      <w:r w:rsidRPr="0082628C">
        <w:rPr>
          <w:b/>
          <w:bCs/>
          <w:szCs w:val="24"/>
        </w:rPr>
        <w:t>ADDITIONAL INFORMATION</w:t>
      </w:r>
    </w:p>
    <w:p w:rsidR="000A23B4" w:rsidRPr="0082628C" w:rsidRDefault="000A23B4" w:rsidP="0082628C">
      <w:pPr>
        <w:rPr>
          <w:bCs/>
          <w:szCs w:val="24"/>
        </w:rPr>
      </w:pPr>
      <w:r w:rsidRPr="0082628C">
        <w:rPr>
          <w:bCs/>
          <w:szCs w:val="24"/>
        </w:rPr>
        <w:t xml:space="preserve">Author website </w:t>
      </w:r>
      <w:hyperlink r:id="rId13" w:history="1">
        <w:r w:rsidRPr="0082628C">
          <w:rPr>
            <w:rStyle w:val="Hyperlink"/>
            <w:bCs/>
            <w:szCs w:val="24"/>
          </w:rPr>
          <w:t>http://www.jacquelinebriggsmartin.com/contact/index.html</w:t>
        </w:r>
      </w:hyperlink>
    </w:p>
    <w:p w:rsidR="000A23B4" w:rsidRPr="0082628C" w:rsidRDefault="000A23B4" w:rsidP="0082628C">
      <w:pPr>
        <w:rPr>
          <w:bCs/>
          <w:szCs w:val="24"/>
        </w:rPr>
      </w:pPr>
      <w:r w:rsidRPr="0082628C">
        <w:rPr>
          <w:bCs/>
          <w:szCs w:val="24"/>
        </w:rPr>
        <w:t xml:space="preserve">Illustrator website </w:t>
      </w:r>
      <w:hyperlink r:id="rId14" w:history="1">
        <w:r w:rsidRPr="0082628C">
          <w:rPr>
            <w:rStyle w:val="Hyperlink"/>
            <w:bCs/>
            <w:szCs w:val="24"/>
          </w:rPr>
          <w:t>http://creativeschoolofthought.com/eslarkinbio/</w:t>
        </w:r>
      </w:hyperlink>
    </w:p>
    <w:p w:rsidR="000A23B4" w:rsidRPr="0082628C" w:rsidRDefault="000A23B4" w:rsidP="0082628C">
      <w:pPr>
        <w:rPr>
          <w:bCs/>
          <w:szCs w:val="24"/>
        </w:rPr>
      </w:pPr>
    </w:p>
    <w:p w:rsidR="000A23B4" w:rsidRPr="0082628C" w:rsidRDefault="000A23B4" w:rsidP="0082628C">
      <w:pPr>
        <w:rPr>
          <w:b/>
          <w:bCs/>
          <w:szCs w:val="24"/>
        </w:rPr>
      </w:pPr>
      <w:r w:rsidRPr="0082628C">
        <w:rPr>
          <w:b/>
          <w:bCs/>
          <w:szCs w:val="24"/>
        </w:rPr>
        <w:t>OTHER TITLES BY AUTHOR</w:t>
      </w:r>
    </w:p>
    <w:p w:rsidR="000A23B4" w:rsidRPr="0082628C" w:rsidRDefault="000A23B4" w:rsidP="0082628C">
      <w:pPr>
        <w:rPr>
          <w:szCs w:val="24"/>
        </w:rPr>
      </w:pPr>
      <w:r w:rsidRPr="0082628C">
        <w:rPr>
          <w:i/>
          <w:szCs w:val="24"/>
        </w:rPr>
        <w:t xml:space="preserve">The </w:t>
      </w:r>
      <w:proofErr w:type="spellStart"/>
      <w:r w:rsidRPr="0082628C">
        <w:rPr>
          <w:i/>
          <w:szCs w:val="24"/>
        </w:rPr>
        <w:t>Chiru</w:t>
      </w:r>
      <w:proofErr w:type="spellEnd"/>
      <w:r w:rsidRPr="0082628C">
        <w:rPr>
          <w:i/>
          <w:szCs w:val="24"/>
        </w:rPr>
        <w:t xml:space="preserve"> of High Tibet </w:t>
      </w:r>
      <w:r w:rsidRPr="0082628C">
        <w:rPr>
          <w:szCs w:val="24"/>
        </w:rPr>
        <w:t>(2010)</w:t>
      </w:r>
    </w:p>
    <w:p w:rsidR="000A23B4" w:rsidRPr="0082628C" w:rsidRDefault="000A23B4" w:rsidP="0082628C">
      <w:pPr>
        <w:rPr>
          <w:szCs w:val="24"/>
        </w:rPr>
      </w:pPr>
      <w:r w:rsidRPr="0082628C">
        <w:rPr>
          <w:i/>
          <w:szCs w:val="24"/>
        </w:rPr>
        <w:t xml:space="preserve">Chicken Joy on </w:t>
      </w:r>
      <w:proofErr w:type="spellStart"/>
      <w:r w:rsidRPr="0082628C">
        <w:rPr>
          <w:i/>
          <w:szCs w:val="24"/>
        </w:rPr>
        <w:t>Redbean</w:t>
      </w:r>
      <w:proofErr w:type="spellEnd"/>
      <w:r w:rsidRPr="0082628C">
        <w:rPr>
          <w:i/>
          <w:szCs w:val="24"/>
        </w:rPr>
        <w:t xml:space="preserve"> Road: A Bayou Country Romp</w:t>
      </w:r>
      <w:r w:rsidRPr="0082628C">
        <w:rPr>
          <w:szCs w:val="24"/>
        </w:rPr>
        <w:t xml:space="preserve"> (2007)</w:t>
      </w:r>
    </w:p>
    <w:p w:rsidR="000A23B4" w:rsidRPr="0082628C" w:rsidRDefault="000A23B4" w:rsidP="0082628C">
      <w:pPr>
        <w:rPr>
          <w:szCs w:val="24"/>
        </w:rPr>
      </w:pPr>
      <w:r w:rsidRPr="0082628C">
        <w:rPr>
          <w:i/>
          <w:szCs w:val="24"/>
        </w:rPr>
        <w:t xml:space="preserve">Banjo Granny </w:t>
      </w:r>
      <w:r w:rsidRPr="0082628C">
        <w:rPr>
          <w:szCs w:val="24"/>
        </w:rPr>
        <w:t>(2006)</w:t>
      </w:r>
    </w:p>
    <w:p w:rsidR="000A23B4" w:rsidRPr="0082628C" w:rsidRDefault="000A23B4" w:rsidP="0082628C">
      <w:pPr>
        <w:rPr>
          <w:szCs w:val="24"/>
        </w:rPr>
      </w:pPr>
      <w:r w:rsidRPr="0082628C">
        <w:rPr>
          <w:i/>
          <w:szCs w:val="24"/>
        </w:rPr>
        <w:t>On Sand Island</w:t>
      </w:r>
      <w:r w:rsidRPr="0082628C">
        <w:rPr>
          <w:szCs w:val="24"/>
        </w:rPr>
        <w:t xml:space="preserve"> (2003)</w:t>
      </w:r>
    </w:p>
    <w:p w:rsidR="000A23B4" w:rsidRPr="0082628C" w:rsidRDefault="000A23B4" w:rsidP="0082628C">
      <w:pPr>
        <w:rPr>
          <w:b/>
          <w:bCs/>
          <w:szCs w:val="24"/>
        </w:rPr>
      </w:pPr>
    </w:p>
    <w:p w:rsidR="000A23B4" w:rsidRPr="0082628C" w:rsidRDefault="000A23B4" w:rsidP="0082628C">
      <w:pPr>
        <w:rPr>
          <w:b/>
          <w:bCs/>
          <w:szCs w:val="24"/>
        </w:rPr>
      </w:pPr>
      <w:r w:rsidRPr="0082628C">
        <w:rPr>
          <w:b/>
          <w:bCs/>
          <w:szCs w:val="24"/>
        </w:rPr>
        <w:t>OTHER TITLES BY ILLUSTRATOR</w:t>
      </w:r>
    </w:p>
    <w:p w:rsidR="000A23B4" w:rsidRPr="0082628C" w:rsidRDefault="000A23B4" w:rsidP="0082628C">
      <w:pPr>
        <w:rPr>
          <w:szCs w:val="24"/>
        </w:rPr>
      </w:pPr>
      <w:r w:rsidRPr="0082628C">
        <w:rPr>
          <w:i/>
          <w:szCs w:val="24"/>
        </w:rPr>
        <w:t xml:space="preserve">A </w:t>
      </w:r>
      <w:proofErr w:type="spellStart"/>
      <w:r w:rsidRPr="0082628C">
        <w:rPr>
          <w:i/>
          <w:szCs w:val="24"/>
        </w:rPr>
        <w:t>Moosh</w:t>
      </w:r>
      <w:proofErr w:type="spellEnd"/>
      <w:r w:rsidRPr="0082628C">
        <w:rPr>
          <w:i/>
          <w:szCs w:val="24"/>
        </w:rPr>
        <w:t xml:space="preserve"> </w:t>
      </w:r>
      <w:proofErr w:type="spellStart"/>
      <w:r w:rsidRPr="0082628C">
        <w:rPr>
          <w:i/>
          <w:szCs w:val="24"/>
        </w:rPr>
        <w:t>Boosh</w:t>
      </w:r>
      <w:proofErr w:type="spellEnd"/>
      <w:r w:rsidRPr="0082628C">
        <w:rPr>
          <w:i/>
          <w:szCs w:val="24"/>
        </w:rPr>
        <w:t xml:space="preserve"> </w:t>
      </w:r>
      <w:r w:rsidRPr="0082628C">
        <w:rPr>
          <w:szCs w:val="24"/>
        </w:rPr>
        <w:t>(2014)</w:t>
      </w:r>
    </w:p>
    <w:p w:rsidR="00FC586F" w:rsidRDefault="00FC586F" w:rsidP="0082628C">
      <w:pPr>
        <w:pStyle w:val="Heading1"/>
        <w:spacing w:before="0"/>
        <w:rPr>
          <w:rFonts w:ascii="Times New Roman" w:hAnsi="Times New Roman"/>
          <w:color w:val="auto"/>
          <w:sz w:val="24"/>
          <w:szCs w:val="24"/>
        </w:rPr>
      </w:pPr>
    </w:p>
    <w:p w:rsidR="000A23B4" w:rsidRPr="0082628C" w:rsidRDefault="000A23B4" w:rsidP="0082628C">
      <w:pPr>
        <w:pStyle w:val="Heading1"/>
        <w:spacing w:before="0"/>
        <w:rPr>
          <w:rFonts w:ascii="Times New Roman" w:hAnsi="Times New Roman"/>
          <w:color w:val="auto"/>
          <w:sz w:val="24"/>
          <w:szCs w:val="24"/>
        </w:rPr>
      </w:pPr>
      <w:r w:rsidRPr="0082628C">
        <w:rPr>
          <w:rFonts w:ascii="Times New Roman" w:hAnsi="Times New Roman"/>
          <w:color w:val="auto"/>
          <w:sz w:val="24"/>
          <w:szCs w:val="24"/>
        </w:rPr>
        <w:t>RELATED TITLES</w:t>
      </w:r>
    </w:p>
    <w:p w:rsidR="000A23B4" w:rsidRPr="0082628C" w:rsidRDefault="000A23B4" w:rsidP="0082628C">
      <w:pPr>
        <w:rPr>
          <w:szCs w:val="24"/>
        </w:rPr>
      </w:pPr>
      <w:r w:rsidRPr="0082628C">
        <w:rPr>
          <w:i/>
          <w:szCs w:val="24"/>
        </w:rPr>
        <w:t xml:space="preserve">Weeds Find a Way </w:t>
      </w:r>
      <w:r w:rsidR="000D298D">
        <w:rPr>
          <w:szCs w:val="24"/>
        </w:rPr>
        <w:t>by Cindy Jenson-Elliott</w:t>
      </w:r>
    </w:p>
    <w:p w:rsidR="000A23B4" w:rsidRPr="0082628C" w:rsidRDefault="000A23B4" w:rsidP="0082628C">
      <w:pPr>
        <w:rPr>
          <w:szCs w:val="24"/>
        </w:rPr>
      </w:pPr>
      <w:r w:rsidRPr="0082628C">
        <w:rPr>
          <w:i/>
          <w:szCs w:val="24"/>
        </w:rPr>
        <w:t>Our School Garden!</w:t>
      </w:r>
      <w:r w:rsidRPr="0082628C">
        <w:rPr>
          <w:szCs w:val="24"/>
        </w:rPr>
        <w:t xml:space="preserve"> </w:t>
      </w:r>
      <w:proofErr w:type="gramStart"/>
      <w:r w:rsidRPr="0082628C">
        <w:rPr>
          <w:szCs w:val="24"/>
        </w:rPr>
        <w:t>by</w:t>
      </w:r>
      <w:proofErr w:type="gramEnd"/>
      <w:r w:rsidRPr="0082628C">
        <w:rPr>
          <w:szCs w:val="24"/>
        </w:rPr>
        <w:t xml:space="preserve"> Rick Swann</w:t>
      </w:r>
    </w:p>
    <w:p w:rsidR="000A23B4" w:rsidRPr="0082628C" w:rsidRDefault="000A23B4" w:rsidP="0082628C">
      <w:pPr>
        <w:rPr>
          <w:szCs w:val="24"/>
        </w:rPr>
      </w:pPr>
      <w:r w:rsidRPr="0082628C">
        <w:rPr>
          <w:i/>
          <w:szCs w:val="24"/>
        </w:rPr>
        <w:t>Compost Stew</w:t>
      </w:r>
      <w:r w:rsidRPr="0082628C">
        <w:rPr>
          <w:szCs w:val="24"/>
        </w:rPr>
        <w:t xml:space="preserve"> by Mary McKenna </w:t>
      </w:r>
      <w:proofErr w:type="spellStart"/>
      <w:r w:rsidRPr="0082628C">
        <w:rPr>
          <w:szCs w:val="24"/>
        </w:rPr>
        <w:t>Siddals</w:t>
      </w:r>
      <w:proofErr w:type="spellEnd"/>
    </w:p>
    <w:p w:rsidR="000A23B4" w:rsidRPr="0082628C" w:rsidRDefault="000A23B4" w:rsidP="0082628C">
      <w:pPr>
        <w:rPr>
          <w:szCs w:val="24"/>
        </w:rPr>
      </w:pPr>
      <w:r w:rsidRPr="0082628C">
        <w:rPr>
          <w:i/>
          <w:szCs w:val="24"/>
        </w:rPr>
        <w:t xml:space="preserve">Wiggling Worms at </w:t>
      </w:r>
      <w:r w:rsidR="00CB5015" w:rsidRPr="0082628C">
        <w:rPr>
          <w:i/>
          <w:szCs w:val="24"/>
        </w:rPr>
        <w:t xml:space="preserve">Work </w:t>
      </w:r>
      <w:r w:rsidR="00CB5015" w:rsidRPr="0082628C">
        <w:rPr>
          <w:szCs w:val="24"/>
        </w:rPr>
        <w:t>by</w:t>
      </w:r>
      <w:r w:rsidRPr="0082628C">
        <w:rPr>
          <w:szCs w:val="24"/>
        </w:rPr>
        <w:t xml:space="preserve"> Wendy </w:t>
      </w:r>
      <w:proofErr w:type="spellStart"/>
      <w:r w:rsidRPr="0082628C">
        <w:rPr>
          <w:szCs w:val="24"/>
        </w:rPr>
        <w:t>Pfeffer</w:t>
      </w:r>
      <w:proofErr w:type="spellEnd"/>
    </w:p>
    <w:p w:rsidR="000A23B4" w:rsidRPr="0082628C" w:rsidRDefault="000A23B4" w:rsidP="0082628C">
      <w:pPr>
        <w:rPr>
          <w:szCs w:val="24"/>
        </w:rPr>
      </w:pPr>
    </w:p>
    <w:p w:rsidR="000A23B4" w:rsidRDefault="000A23B4" w:rsidP="0082628C">
      <w:pPr>
        <w:rPr>
          <w:b/>
          <w:bCs/>
          <w:szCs w:val="24"/>
        </w:rPr>
      </w:pPr>
      <w:r w:rsidRPr="0082628C">
        <w:rPr>
          <w:b/>
          <w:bCs/>
          <w:szCs w:val="24"/>
        </w:rPr>
        <w:t>CLASSROOM CONNECTIONS</w:t>
      </w:r>
    </w:p>
    <w:p w:rsidR="00296A38" w:rsidRPr="00296A38" w:rsidRDefault="00447322" w:rsidP="0082628C">
      <w:pPr>
        <w:rPr>
          <w:bCs/>
          <w:i/>
          <w:szCs w:val="24"/>
        </w:rPr>
      </w:pPr>
      <w:r>
        <w:rPr>
          <w:bCs/>
          <w:i/>
          <w:szCs w:val="24"/>
        </w:rPr>
        <w:t>The following are suggested classroom ideas and activities.</w:t>
      </w:r>
    </w:p>
    <w:p w:rsidR="00335B18" w:rsidRDefault="00335B18" w:rsidP="0082628C">
      <w:pPr>
        <w:rPr>
          <w:b/>
          <w:bCs/>
          <w:szCs w:val="24"/>
          <w:u w:val="single"/>
        </w:rPr>
      </w:pPr>
    </w:p>
    <w:p w:rsidR="000A23B4" w:rsidRPr="0082628C" w:rsidRDefault="000A23B4" w:rsidP="0082628C">
      <w:pPr>
        <w:rPr>
          <w:bCs/>
          <w:szCs w:val="24"/>
        </w:rPr>
      </w:pPr>
      <w:r w:rsidRPr="0082628C">
        <w:rPr>
          <w:b/>
          <w:bCs/>
          <w:szCs w:val="24"/>
          <w:u w:val="single"/>
        </w:rPr>
        <w:t>Language Arts:</w:t>
      </w:r>
      <w:r w:rsidRPr="0082628C">
        <w:rPr>
          <w:bCs/>
          <w:szCs w:val="24"/>
        </w:rPr>
        <w:t xml:space="preserve"> </w:t>
      </w:r>
    </w:p>
    <w:p w:rsidR="000A23B4" w:rsidRPr="0082628C" w:rsidRDefault="000A23B4" w:rsidP="0082628C">
      <w:pPr>
        <w:pStyle w:val="ListParagraph"/>
        <w:numPr>
          <w:ilvl w:val="0"/>
          <w:numId w:val="10"/>
        </w:numPr>
        <w:rPr>
          <w:bCs/>
          <w:i/>
          <w:szCs w:val="24"/>
        </w:rPr>
      </w:pPr>
      <w:r w:rsidRPr="0082628C">
        <w:rPr>
          <w:bCs/>
          <w:i/>
          <w:szCs w:val="24"/>
        </w:rPr>
        <w:t xml:space="preserve">Farmer Will Allen and the Growing Table </w:t>
      </w:r>
      <w:proofErr w:type="gramStart"/>
      <w:r w:rsidRPr="0082628C">
        <w:rPr>
          <w:bCs/>
          <w:szCs w:val="24"/>
        </w:rPr>
        <w:t>is</w:t>
      </w:r>
      <w:proofErr w:type="gramEnd"/>
      <w:r w:rsidRPr="0082628C">
        <w:rPr>
          <w:bCs/>
          <w:szCs w:val="24"/>
        </w:rPr>
        <w:t xml:space="preserve"> based off of the life of a farming legend.  Read an interview with Farmer Will Allen to gain more insight on his life: </w:t>
      </w:r>
    </w:p>
    <w:p w:rsidR="000A23B4" w:rsidRPr="00265191" w:rsidRDefault="000A23B4" w:rsidP="0082628C">
      <w:pPr>
        <w:rPr>
          <w:bCs/>
          <w:szCs w:val="24"/>
        </w:rPr>
      </w:pPr>
      <w:r w:rsidRPr="00265191">
        <w:rPr>
          <w:bCs/>
          <w:szCs w:val="24"/>
        </w:rPr>
        <w:tab/>
      </w:r>
      <w:hyperlink r:id="rId15" w:history="1">
        <w:r w:rsidRPr="00265191">
          <w:rPr>
            <w:rStyle w:val="Hyperlink"/>
            <w:bCs/>
            <w:szCs w:val="24"/>
          </w:rPr>
          <w:t>http://grist.org/urban-agriculture/soil-survivor-an-interview-with-will-allen/</w:t>
        </w:r>
      </w:hyperlink>
    </w:p>
    <w:p w:rsidR="000A23B4" w:rsidRPr="0082628C" w:rsidRDefault="000A23B4" w:rsidP="0082628C">
      <w:pPr>
        <w:pStyle w:val="ListParagraph"/>
        <w:numPr>
          <w:ilvl w:val="0"/>
          <w:numId w:val="10"/>
        </w:numPr>
        <w:rPr>
          <w:bCs/>
          <w:i/>
          <w:szCs w:val="24"/>
        </w:rPr>
      </w:pPr>
      <w:r w:rsidRPr="0082628C">
        <w:rPr>
          <w:bCs/>
          <w:szCs w:val="24"/>
        </w:rPr>
        <w:t>Compose a letter to Farmer Will Allen asking him for advice i</w:t>
      </w:r>
      <w:r w:rsidR="000D298D">
        <w:rPr>
          <w:bCs/>
          <w:szCs w:val="24"/>
        </w:rPr>
        <w:t xml:space="preserve">n building your school garden. </w:t>
      </w:r>
      <w:r w:rsidRPr="0082628C">
        <w:rPr>
          <w:bCs/>
          <w:szCs w:val="24"/>
        </w:rPr>
        <w:t>What problems do you think you might have? How has his book inspired you?</w:t>
      </w:r>
    </w:p>
    <w:p w:rsidR="000A23B4" w:rsidRPr="0082628C" w:rsidRDefault="00DA24EA" w:rsidP="0082628C">
      <w:pPr>
        <w:pStyle w:val="ListParagraph"/>
        <w:numPr>
          <w:ilvl w:val="0"/>
          <w:numId w:val="10"/>
        </w:numPr>
        <w:rPr>
          <w:bCs/>
          <w:i/>
          <w:szCs w:val="24"/>
        </w:rPr>
      </w:pPr>
      <w:r>
        <w:rPr>
          <w:bCs/>
          <w:szCs w:val="24"/>
        </w:rPr>
        <w:t>Plant some seeds or small plants</w:t>
      </w:r>
      <w:r w:rsidR="00D75EE0">
        <w:rPr>
          <w:bCs/>
          <w:szCs w:val="24"/>
        </w:rPr>
        <w:t>,</w:t>
      </w:r>
      <w:r>
        <w:rPr>
          <w:bCs/>
          <w:szCs w:val="24"/>
        </w:rPr>
        <w:t xml:space="preserve"> either as potted plants or in a garden. </w:t>
      </w:r>
      <w:r w:rsidR="000A23B4" w:rsidRPr="0082628C">
        <w:rPr>
          <w:bCs/>
          <w:szCs w:val="24"/>
        </w:rPr>
        <w:t xml:space="preserve">Students will keep a garden journal documenting the </w:t>
      </w:r>
      <w:r w:rsidR="000D298D">
        <w:rPr>
          <w:bCs/>
          <w:szCs w:val="24"/>
        </w:rPr>
        <w:t xml:space="preserve">growth of their garden plants. </w:t>
      </w:r>
      <w:r w:rsidR="000A23B4" w:rsidRPr="0082628C">
        <w:rPr>
          <w:bCs/>
          <w:szCs w:val="24"/>
        </w:rPr>
        <w:t>The garden journal could include details like weather conditions, soil conditions, etc.</w:t>
      </w:r>
    </w:p>
    <w:p w:rsidR="000A23B4" w:rsidRPr="0082628C" w:rsidRDefault="00DA24EA" w:rsidP="0082628C">
      <w:pPr>
        <w:pStyle w:val="ListParagraph"/>
        <w:numPr>
          <w:ilvl w:val="0"/>
          <w:numId w:val="10"/>
        </w:numPr>
        <w:rPr>
          <w:bCs/>
          <w:i/>
          <w:szCs w:val="24"/>
        </w:rPr>
      </w:pPr>
      <w:r>
        <w:rPr>
          <w:bCs/>
          <w:szCs w:val="24"/>
        </w:rPr>
        <w:t>Using what they have learned about planting plants, ask s</w:t>
      </w:r>
      <w:r w:rsidR="000A23B4" w:rsidRPr="0082628C">
        <w:rPr>
          <w:bCs/>
          <w:szCs w:val="24"/>
        </w:rPr>
        <w:t xml:space="preserve">tudents </w:t>
      </w:r>
      <w:r>
        <w:rPr>
          <w:bCs/>
          <w:szCs w:val="24"/>
        </w:rPr>
        <w:t>to</w:t>
      </w:r>
      <w:r w:rsidR="000A23B4" w:rsidRPr="0082628C">
        <w:rPr>
          <w:bCs/>
          <w:szCs w:val="24"/>
        </w:rPr>
        <w:t xml:space="preserve"> write a gardening</w:t>
      </w:r>
      <w:r w:rsidR="000D298D">
        <w:rPr>
          <w:bCs/>
          <w:szCs w:val="24"/>
        </w:rPr>
        <w:t xml:space="preserve"> handbook for the new gardener.</w:t>
      </w:r>
      <w:r w:rsidR="000A23B4" w:rsidRPr="0082628C">
        <w:rPr>
          <w:bCs/>
          <w:szCs w:val="24"/>
        </w:rPr>
        <w:t xml:space="preserve"> In the manual, students should include step-by-step instructions.</w:t>
      </w:r>
    </w:p>
    <w:p w:rsidR="000A23B4" w:rsidRDefault="000A23B4" w:rsidP="0082628C">
      <w:pPr>
        <w:rPr>
          <w:b/>
          <w:bCs/>
          <w:szCs w:val="24"/>
          <w:u w:val="single"/>
        </w:rPr>
      </w:pPr>
    </w:p>
    <w:p w:rsidR="006B1076" w:rsidRDefault="006B1076" w:rsidP="0082628C">
      <w:pPr>
        <w:rPr>
          <w:b/>
          <w:bCs/>
          <w:szCs w:val="24"/>
          <w:u w:val="single"/>
        </w:rPr>
      </w:pPr>
    </w:p>
    <w:p w:rsidR="006B1076" w:rsidRDefault="006B1076" w:rsidP="0082628C">
      <w:pPr>
        <w:rPr>
          <w:b/>
          <w:bCs/>
          <w:szCs w:val="24"/>
          <w:u w:val="single"/>
        </w:rPr>
      </w:pPr>
    </w:p>
    <w:p w:rsidR="000A23B4" w:rsidRPr="0082628C" w:rsidRDefault="000A23B4" w:rsidP="0082628C">
      <w:pPr>
        <w:rPr>
          <w:b/>
          <w:bCs/>
          <w:szCs w:val="24"/>
          <w:u w:val="single"/>
        </w:rPr>
      </w:pPr>
      <w:r w:rsidRPr="0082628C">
        <w:rPr>
          <w:b/>
          <w:bCs/>
          <w:szCs w:val="24"/>
          <w:u w:val="single"/>
        </w:rPr>
        <w:t>Social Studies:</w:t>
      </w:r>
    </w:p>
    <w:p w:rsidR="000A23B4" w:rsidRPr="006B1076" w:rsidRDefault="000A23B4" w:rsidP="006B1076">
      <w:pPr>
        <w:pStyle w:val="ListParagraph"/>
        <w:numPr>
          <w:ilvl w:val="0"/>
          <w:numId w:val="11"/>
        </w:numPr>
        <w:rPr>
          <w:b/>
          <w:bCs/>
          <w:szCs w:val="24"/>
          <w:u w:val="single"/>
        </w:rPr>
      </w:pPr>
      <w:r w:rsidRPr="0082628C">
        <w:rPr>
          <w:bCs/>
          <w:szCs w:val="24"/>
        </w:rPr>
        <w:t>Students will explore the journey our food goes on from garden to table</w:t>
      </w:r>
      <w:r w:rsidR="006B1076">
        <w:rPr>
          <w:bCs/>
          <w:szCs w:val="24"/>
        </w:rPr>
        <w:t xml:space="preserve"> with the lesson plan from the USDA</w:t>
      </w:r>
      <w:r w:rsidRPr="0082628C">
        <w:rPr>
          <w:bCs/>
          <w:szCs w:val="24"/>
        </w:rPr>
        <w:t>:</w:t>
      </w:r>
      <w:r w:rsidR="006B1076">
        <w:rPr>
          <w:bCs/>
          <w:szCs w:val="24"/>
        </w:rPr>
        <w:t xml:space="preserve"> </w:t>
      </w:r>
      <w:hyperlink r:id="rId16" w:history="1">
        <w:r w:rsidR="006B1076" w:rsidRPr="00923694">
          <w:rPr>
            <w:rStyle w:val="Hyperlink"/>
            <w:bCs/>
            <w:szCs w:val="24"/>
          </w:rPr>
          <w:t>https://fns-prod.azureedge.net/sites/default/files/diginTG_lesson2.pdf</w:t>
        </w:r>
      </w:hyperlink>
      <w:r w:rsidR="006B1076">
        <w:rPr>
          <w:bCs/>
          <w:szCs w:val="24"/>
        </w:rPr>
        <w:t xml:space="preserve"> </w:t>
      </w:r>
      <w:r w:rsidRPr="0082628C">
        <w:rPr>
          <w:bCs/>
          <w:szCs w:val="24"/>
        </w:rPr>
        <w:t xml:space="preserve"> </w:t>
      </w:r>
    </w:p>
    <w:p w:rsidR="000A23B4" w:rsidRPr="003D3B69" w:rsidRDefault="000A23B4" w:rsidP="003D3B69">
      <w:pPr>
        <w:pStyle w:val="ListParagraph"/>
        <w:numPr>
          <w:ilvl w:val="0"/>
          <w:numId w:val="11"/>
        </w:numPr>
        <w:rPr>
          <w:b/>
          <w:bCs/>
          <w:szCs w:val="24"/>
          <w:u w:val="single"/>
        </w:rPr>
      </w:pPr>
      <w:r w:rsidRPr="003D3B69">
        <w:rPr>
          <w:bCs/>
          <w:szCs w:val="24"/>
        </w:rPr>
        <w:t>Cultures across the world celebrate th</w:t>
      </w:r>
      <w:r w:rsidR="000D298D" w:rsidRPr="003D3B69">
        <w:rPr>
          <w:bCs/>
          <w:szCs w:val="24"/>
        </w:rPr>
        <w:t>eir harvest</w:t>
      </w:r>
      <w:r w:rsidR="00321974">
        <w:rPr>
          <w:bCs/>
          <w:szCs w:val="24"/>
        </w:rPr>
        <w:t>s</w:t>
      </w:r>
      <w:r w:rsidR="000D298D" w:rsidRPr="003D3B69">
        <w:rPr>
          <w:bCs/>
          <w:szCs w:val="24"/>
        </w:rPr>
        <w:t xml:space="preserve"> through festivals. </w:t>
      </w:r>
      <w:r w:rsidR="00321974">
        <w:rPr>
          <w:bCs/>
          <w:szCs w:val="24"/>
        </w:rPr>
        <w:t xml:space="preserve">Individually or in groups, have </w:t>
      </w:r>
      <w:proofErr w:type="gramStart"/>
      <w:r w:rsidR="00321974">
        <w:rPr>
          <w:bCs/>
          <w:szCs w:val="24"/>
        </w:rPr>
        <w:t>students</w:t>
      </w:r>
      <w:proofErr w:type="gramEnd"/>
      <w:r w:rsidR="00321974">
        <w:rPr>
          <w:bCs/>
          <w:szCs w:val="24"/>
        </w:rPr>
        <w:t xml:space="preserve"> r</w:t>
      </w:r>
      <w:r w:rsidRPr="003D3B69">
        <w:rPr>
          <w:bCs/>
          <w:szCs w:val="24"/>
        </w:rPr>
        <w:t>esearch different harvest festivals and prepare a presentation on a festival.</w:t>
      </w:r>
      <w:r w:rsidR="00DA24EA" w:rsidRPr="003D3B69">
        <w:rPr>
          <w:bCs/>
          <w:szCs w:val="24"/>
        </w:rPr>
        <w:t xml:space="preserve"> You can also </w:t>
      </w:r>
      <w:r w:rsidR="00D75EE0" w:rsidRPr="003D3B69">
        <w:rPr>
          <w:bCs/>
          <w:szCs w:val="24"/>
        </w:rPr>
        <w:t>include</w:t>
      </w:r>
      <w:r w:rsidR="00DA24EA" w:rsidRPr="003D3B69">
        <w:rPr>
          <w:bCs/>
          <w:szCs w:val="24"/>
        </w:rPr>
        <w:t xml:space="preserve"> Louisiana</w:t>
      </w:r>
      <w:r w:rsidR="00D75EE0" w:rsidRPr="003D3B69">
        <w:rPr>
          <w:bCs/>
          <w:szCs w:val="24"/>
        </w:rPr>
        <w:t xml:space="preserve"> festivals</w:t>
      </w:r>
      <w:r w:rsidR="00DA24EA" w:rsidRPr="003D3B69">
        <w:rPr>
          <w:bCs/>
          <w:szCs w:val="24"/>
        </w:rPr>
        <w:t>. Some examples are the Louisiana strawberry festival, tomato festival, corn festival, peach festival, etc.</w:t>
      </w:r>
    </w:p>
    <w:p w:rsidR="000A23B4" w:rsidRPr="00321974" w:rsidRDefault="000A23B4" w:rsidP="0082628C">
      <w:pPr>
        <w:pStyle w:val="ListParagraph"/>
        <w:numPr>
          <w:ilvl w:val="0"/>
          <w:numId w:val="11"/>
        </w:numPr>
        <w:rPr>
          <w:b/>
          <w:bCs/>
          <w:szCs w:val="24"/>
          <w:u w:val="single"/>
        </w:rPr>
      </w:pPr>
      <w:r w:rsidRPr="0082628C">
        <w:rPr>
          <w:bCs/>
          <w:szCs w:val="24"/>
        </w:rPr>
        <w:t xml:space="preserve">Students will </w:t>
      </w:r>
      <w:r w:rsidR="00335B18">
        <w:rPr>
          <w:bCs/>
          <w:szCs w:val="24"/>
        </w:rPr>
        <w:t>learn about hunger, both in our nation and abroad. Individually or in groups ask them select a community struggling</w:t>
      </w:r>
      <w:r w:rsidR="00335B18" w:rsidRPr="0082628C">
        <w:rPr>
          <w:bCs/>
          <w:szCs w:val="24"/>
        </w:rPr>
        <w:t xml:space="preserve"> to feed its </w:t>
      </w:r>
      <w:r w:rsidR="00335B18">
        <w:rPr>
          <w:bCs/>
          <w:szCs w:val="24"/>
        </w:rPr>
        <w:t xml:space="preserve">people and then </w:t>
      </w:r>
      <w:r w:rsidRPr="0082628C">
        <w:rPr>
          <w:bCs/>
          <w:szCs w:val="24"/>
        </w:rPr>
        <w:t xml:space="preserve">develop a plan to help </w:t>
      </w:r>
      <w:r w:rsidR="00335B18">
        <w:rPr>
          <w:bCs/>
          <w:szCs w:val="24"/>
        </w:rPr>
        <w:t>them</w:t>
      </w:r>
      <w:r w:rsidRPr="0082628C">
        <w:rPr>
          <w:bCs/>
          <w:szCs w:val="24"/>
        </w:rPr>
        <w:t>.</w:t>
      </w:r>
    </w:p>
    <w:p w:rsidR="00321974" w:rsidRPr="0082628C" w:rsidRDefault="00321974" w:rsidP="00321974">
      <w:pPr>
        <w:pStyle w:val="ListParagraph"/>
        <w:rPr>
          <w:b/>
          <w:bCs/>
          <w:szCs w:val="24"/>
          <w:u w:val="single"/>
        </w:rPr>
      </w:pPr>
    </w:p>
    <w:p w:rsidR="000A23B4" w:rsidRPr="0082628C" w:rsidRDefault="000A23B4" w:rsidP="0082628C">
      <w:pPr>
        <w:rPr>
          <w:b/>
          <w:bCs/>
          <w:szCs w:val="24"/>
          <w:u w:val="single"/>
        </w:rPr>
      </w:pPr>
      <w:r w:rsidRPr="0082628C">
        <w:rPr>
          <w:b/>
          <w:bCs/>
          <w:szCs w:val="24"/>
          <w:u w:val="single"/>
        </w:rPr>
        <w:t>Art:</w:t>
      </w:r>
    </w:p>
    <w:p w:rsidR="000A23B4" w:rsidRPr="006F2B39" w:rsidRDefault="00482EBC" w:rsidP="0082628C">
      <w:pPr>
        <w:pStyle w:val="ListParagraph"/>
        <w:numPr>
          <w:ilvl w:val="0"/>
          <w:numId w:val="12"/>
        </w:numPr>
        <w:rPr>
          <w:b/>
          <w:bCs/>
          <w:szCs w:val="24"/>
          <w:u w:val="single"/>
        </w:rPr>
      </w:pPr>
      <w:r>
        <w:rPr>
          <w:bCs/>
          <w:szCs w:val="24"/>
        </w:rPr>
        <w:t xml:space="preserve">Ask students to think of what they would want to plant in an imaginary vegetable garden. </w:t>
      </w:r>
      <w:r w:rsidRPr="00482EBC">
        <w:rPr>
          <w:bCs/>
          <w:szCs w:val="24"/>
        </w:rPr>
        <w:t xml:space="preserve"> </w:t>
      </w:r>
      <w:r>
        <w:rPr>
          <w:bCs/>
          <w:szCs w:val="24"/>
        </w:rPr>
        <w:t>Using rulers, pencils and crayons s</w:t>
      </w:r>
      <w:r w:rsidRPr="0082628C">
        <w:rPr>
          <w:bCs/>
          <w:szCs w:val="24"/>
        </w:rPr>
        <w:t xml:space="preserve">tudents will draw a </w:t>
      </w:r>
      <w:r>
        <w:rPr>
          <w:bCs/>
          <w:szCs w:val="24"/>
        </w:rPr>
        <w:t xml:space="preserve">vegetable </w:t>
      </w:r>
      <w:r w:rsidRPr="0082628C">
        <w:rPr>
          <w:bCs/>
          <w:szCs w:val="24"/>
        </w:rPr>
        <w:t xml:space="preserve">garden plotting plan </w:t>
      </w:r>
      <w:r>
        <w:rPr>
          <w:bCs/>
          <w:szCs w:val="24"/>
        </w:rPr>
        <w:t xml:space="preserve">and use information found online to </w:t>
      </w:r>
      <w:r w:rsidRPr="0082628C">
        <w:rPr>
          <w:bCs/>
          <w:szCs w:val="24"/>
        </w:rPr>
        <w:t xml:space="preserve">determine </w:t>
      </w:r>
      <w:r>
        <w:rPr>
          <w:bCs/>
          <w:szCs w:val="24"/>
        </w:rPr>
        <w:t>plants will grow best by each other.</w:t>
      </w:r>
    </w:p>
    <w:p w:rsidR="006F2B39" w:rsidRPr="006F2B39" w:rsidRDefault="00000B3F" w:rsidP="006F2B39">
      <w:pPr>
        <w:pStyle w:val="ListParagraph"/>
        <w:rPr>
          <w:bCs/>
          <w:szCs w:val="24"/>
          <w:u w:val="single"/>
        </w:rPr>
      </w:pPr>
      <w:hyperlink r:id="rId17" w:history="1">
        <w:r w:rsidR="006F2B39" w:rsidRPr="006F2B39">
          <w:rPr>
            <w:rStyle w:val="Hyperlink"/>
            <w:bCs/>
            <w:szCs w:val="24"/>
          </w:rPr>
          <w:t>http://garden.lovetoknow.com/wiki/Which_Vegetables_Grow_Well_Tog</w:t>
        </w:r>
        <w:r w:rsidR="006F2B39" w:rsidRPr="006F2B39">
          <w:rPr>
            <w:rStyle w:val="Hyperlink"/>
            <w:bCs/>
            <w:szCs w:val="24"/>
          </w:rPr>
          <w:t>ether</w:t>
        </w:r>
      </w:hyperlink>
    </w:p>
    <w:p w:rsidR="000A23B4" w:rsidRPr="001D0557" w:rsidRDefault="00482EBC" w:rsidP="0082628C">
      <w:pPr>
        <w:pStyle w:val="ListParagraph"/>
        <w:numPr>
          <w:ilvl w:val="0"/>
          <w:numId w:val="12"/>
        </w:numPr>
        <w:rPr>
          <w:b/>
          <w:bCs/>
          <w:szCs w:val="24"/>
          <w:u w:val="single"/>
        </w:rPr>
      </w:pPr>
      <w:r w:rsidRPr="001D0557">
        <w:rPr>
          <w:bCs/>
          <w:szCs w:val="24"/>
        </w:rPr>
        <w:t>Provide s</w:t>
      </w:r>
      <w:r w:rsidR="000A23B4" w:rsidRPr="001D0557">
        <w:rPr>
          <w:bCs/>
          <w:szCs w:val="24"/>
        </w:rPr>
        <w:t xml:space="preserve">tudents </w:t>
      </w:r>
      <w:r w:rsidRPr="001D0557">
        <w:rPr>
          <w:bCs/>
          <w:szCs w:val="24"/>
        </w:rPr>
        <w:t xml:space="preserve">with information on </w:t>
      </w:r>
      <w:r w:rsidR="001D0557" w:rsidRPr="001D0557">
        <w:rPr>
          <w:bCs/>
          <w:szCs w:val="24"/>
        </w:rPr>
        <w:t xml:space="preserve">identifying </w:t>
      </w:r>
      <w:r w:rsidRPr="001D0557">
        <w:rPr>
          <w:bCs/>
          <w:szCs w:val="24"/>
        </w:rPr>
        <w:t xml:space="preserve">the different parts of a plant. </w:t>
      </w:r>
      <w:r w:rsidR="001D0557" w:rsidRPr="001D0557">
        <w:rPr>
          <w:bCs/>
          <w:szCs w:val="24"/>
        </w:rPr>
        <w:t xml:space="preserve">Ask them to </w:t>
      </w:r>
      <w:r w:rsidR="000A23B4" w:rsidRPr="001D0557">
        <w:rPr>
          <w:bCs/>
          <w:szCs w:val="24"/>
        </w:rPr>
        <w:t>draw a garden plant and label the parts of the plant.</w:t>
      </w:r>
    </w:p>
    <w:p w:rsidR="00FC586F" w:rsidRDefault="00FC586F" w:rsidP="0082628C">
      <w:pPr>
        <w:rPr>
          <w:b/>
          <w:bCs/>
          <w:szCs w:val="24"/>
          <w:u w:val="single"/>
        </w:rPr>
      </w:pPr>
    </w:p>
    <w:p w:rsidR="000A23B4" w:rsidRPr="0082628C" w:rsidRDefault="000A23B4" w:rsidP="0082628C">
      <w:pPr>
        <w:rPr>
          <w:b/>
          <w:bCs/>
          <w:szCs w:val="24"/>
          <w:u w:val="single"/>
        </w:rPr>
      </w:pPr>
      <w:r w:rsidRPr="0082628C">
        <w:rPr>
          <w:b/>
          <w:bCs/>
          <w:szCs w:val="24"/>
          <w:u w:val="single"/>
        </w:rPr>
        <w:t>Math:</w:t>
      </w:r>
    </w:p>
    <w:p w:rsidR="000A23B4" w:rsidRPr="0082628C" w:rsidRDefault="000A23B4" w:rsidP="0082628C">
      <w:pPr>
        <w:pStyle w:val="ListParagraph"/>
        <w:numPr>
          <w:ilvl w:val="0"/>
          <w:numId w:val="13"/>
        </w:numPr>
        <w:rPr>
          <w:b/>
          <w:bCs/>
          <w:szCs w:val="24"/>
          <w:u w:val="single"/>
        </w:rPr>
      </w:pPr>
      <w:r w:rsidRPr="0082628C">
        <w:rPr>
          <w:bCs/>
          <w:szCs w:val="24"/>
        </w:rPr>
        <w:t>Students will measure the growth rates of garden plants and display the results using chart</w:t>
      </w:r>
      <w:r w:rsidR="000D298D">
        <w:rPr>
          <w:bCs/>
          <w:szCs w:val="24"/>
        </w:rPr>
        <w:t xml:space="preserve">s and graphs. </w:t>
      </w:r>
      <w:r w:rsidR="00D75EE0">
        <w:rPr>
          <w:bCs/>
          <w:szCs w:val="24"/>
        </w:rPr>
        <w:t>Ask s</w:t>
      </w:r>
      <w:r w:rsidRPr="0082628C">
        <w:rPr>
          <w:bCs/>
          <w:szCs w:val="24"/>
        </w:rPr>
        <w:t xml:space="preserve">tudents </w:t>
      </w:r>
      <w:r w:rsidR="00D75EE0">
        <w:rPr>
          <w:bCs/>
          <w:szCs w:val="24"/>
        </w:rPr>
        <w:t>to</w:t>
      </w:r>
      <w:r w:rsidRPr="0082628C">
        <w:rPr>
          <w:bCs/>
          <w:szCs w:val="24"/>
        </w:rPr>
        <w:t xml:space="preserve"> make predictions on growth.</w:t>
      </w:r>
    </w:p>
    <w:p w:rsidR="000A23B4" w:rsidRPr="001D0557" w:rsidRDefault="00D75EE0" w:rsidP="0082628C">
      <w:pPr>
        <w:pStyle w:val="ListParagraph"/>
        <w:numPr>
          <w:ilvl w:val="0"/>
          <w:numId w:val="13"/>
        </w:numPr>
        <w:rPr>
          <w:b/>
          <w:bCs/>
          <w:szCs w:val="24"/>
          <w:u w:val="single"/>
        </w:rPr>
      </w:pPr>
      <w:r>
        <w:rPr>
          <w:bCs/>
          <w:szCs w:val="24"/>
        </w:rPr>
        <w:t>Almost every type of fertilizer requires measurements. Using images of fertilizer labels found online, s</w:t>
      </w:r>
      <w:r w:rsidR="000A23B4" w:rsidRPr="0082628C">
        <w:rPr>
          <w:bCs/>
          <w:szCs w:val="24"/>
        </w:rPr>
        <w:t xml:space="preserve">tudents can </w:t>
      </w:r>
      <w:r w:rsidR="00447322">
        <w:rPr>
          <w:bCs/>
          <w:szCs w:val="24"/>
        </w:rPr>
        <w:t>practice calculating</w:t>
      </w:r>
      <w:r w:rsidR="000A23B4" w:rsidRPr="0082628C">
        <w:rPr>
          <w:bCs/>
          <w:szCs w:val="24"/>
        </w:rPr>
        <w:t xml:space="preserve"> the amount of fertilizer to use per liter</w:t>
      </w:r>
      <w:r>
        <w:rPr>
          <w:bCs/>
          <w:szCs w:val="24"/>
        </w:rPr>
        <w:t xml:space="preserve"> or gallon</w:t>
      </w:r>
      <w:r w:rsidR="000A23B4" w:rsidRPr="0082628C">
        <w:rPr>
          <w:bCs/>
          <w:szCs w:val="24"/>
        </w:rPr>
        <w:t xml:space="preserve"> of water.</w:t>
      </w:r>
    </w:p>
    <w:p w:rsidR="000A23B4" w:rsidRDefault="00CC0B43" w:rsidP="00221654">
      <w:pPr>
        <w:pStyle w:val="ListParagraph"/>
        <w:numPr>
          <w:ilvl w:val="0"/>
          <w:numId w:val="13"/>
        </w:numPr>
        <w:shd w:val="clear" w:color="auto" w:fill="FFFFFF"/>
      </w:pPr>
      <w:r w:rsidRPr="00041BF6">
        <w:rPr>
          <w:i/>
          <w:szCs w:val="24"/>
        </w:rPr>
        <w:t>Flowers: Graph &amp; Graph Again</w:t>
      </w:r>
      <w:r w:rsidRPr="00041BF6">
        <w:rPr>
          <w:szCs w:val="24"/>
        </w:rPr>
        <w:t>, activity for a</w:t>
      </w:r>
      <w:r w:rsidRPr="00041BF6">
        <w:rPr>
          <w:szCs w:val="24"/>
        </w:rPr>
        <w:t>ges 5-13</w:t>
      </w:r>
      <w:r w:rsidR="00041BF6" w:rsidRPr="00041BF6">
        <w:rPr>
          <w:szCs w:val="24"/>
        </w:rPr>
        <w:t xml:space="preserve">, </w:t>
      </w:r>
      <w:hyperlink r:id="rId18" w:history="1">
        <w:r w:rsidR="00041BF6" w:rsidRPr="00041BF6">
          <w:rPr>
            <w:rStyle w:val="Hyperlink"/>
            <w:szCs w:val="24"/>
          </w:rPr>
          <w:t>https://kidsgardening.wpengine.com/wp-content/uploads/2016/09/KG_MITG-FlowerGraph-1.pdf</w:t>
        </w:r>
      </w:hyperlink>
      <w:r w:rsidR="00041BF6" w:rsidRPr="00041BF6">
        <w:rPr>
          <w:szCs w:val="24"/>
        </w:rPr>
        <w:t xml:space="preserve">. </w:t>
      </w:r>
      <w:r w:rsidR="00221654">
        <w:rPr>
          <w:szCs w:val="24"/>
        </w:rPr>
        <w:t>From the description: “</w:t>
      </w:r>
      <w:r w:rsidR="00221654" w:rsidRPr="00041BF6">
        <w:rPr>
          <w:szCs w:val="24"/>
        </w:rPr>
        <w:t>This activity introduc</w:t>
      </w:r>
      <w:r w:rsidR="00221654">
        <w:rPr>
          <w:szCs w:val="24"/>
        </w:rPr>
        <w:t xml:space="preserve">es basic statistical skills, </w:t>
      </w:r>
      <w:r w:rsidR="00221654" w:rsidRPr="00041BF6">
        <w:rPr>
          <w:szCs w:val="24"/>
        </w:rPr>
        <w:t>recording, organizing, and evaluating data.</w:t>
      </w:r>
      <w:r w:rsidR="00221654">
        <w:rPr>
          <w:szCs w:val="24"/>
        </w:rPr>
        <w:t xml:space="preserve">” </w:t>
      </w:r>
      <w:r w:rsidR="00041BF6" w:rsidRPr="00041BF6">
        <w:rPr>
          <w:szCs w:val="24"/>
        </w:rPr>
        <w:t xml:space="preserve">This is an </w:t>
      </w:r>
      <w:r w:rsidRPr="00041BF6">
        <w:rPr>
          <w:bCs/>
          <w:szCs w:val="24"/>
        </w:rPr>
        <w:t xml:space="preserve">excerpt activity from the book, </w:t>
      </w:r>
      <w:hyperlink r:id="rId19" w:tooltip="Math in the Garden: Hands-On Activities That Bring Math to Life, Ages 5-13" w:history="1">
        <w:r w:rsidRPr="00041BF6">
          <w:rPr>
            <w:i/>
            <w:szCs w:val="24"/>
          </w:rPr>
          <w:t>Math in the Garden: Hands-On Activities That Bring Math to Life</w:t>
        </w:r>
        <w:r w:rsidR="00041BF6" w:rsidRPr="00041BF6">
          <w:rPr>
            <w:szCs w:val="24"/>
          </w:rPr>
          <w:t xml:space="preserve">, </w:t>
        </w:r>
      </w:hyperlink>
      <w:r w:rsidR="00041BF6" w:rsidRPr="00041BF6">
        <w:rPr>
          <w:rStyle w:val="a-size-small"/>
          <w:rFonts w:eastAsiaTheme="majorEastAsia"/>
          <w:szCs w:val="24"/>
        </w:rPr>
        <w:t xml:space="preserve"> </w:t>
      </w:r>
      <w:r w:rsidR="00041BF6" w:rsidRPr="00041BF6">
        <w:rPr>
          <w:rStyle w:val="a-size-small"/>
          <w:rFonts w:eastAsiaTheme="majorEastAsia"/>
          <w:szCs w:val="24"/>
        </w:rPr>
        <w:t>by Jennifer M. White and Katharine D. Barrett</w:t>
      </w:r>
      <w:r w:rsidR="00041BF6" w:rsidRPr="00041BF6">
        <w:rPr>
          <w:rStyle w:val="a-size-small"/>
          <w:rFonts w:eastAsiaTheme="majorEastAsia"/>
          <w:szCs w:val="24"/>
        </w:rPr>
        <w:t xml:space="preserve"> </w:t>
      </w:r>
      <w:r w:rsidRPr="00041BF6">
        <w:rPr>
          <w:rStyle w:val="a-size-small"/>
          <w:rFonts w:eastAsiaTheme="majorEastAsia"/>
          <w:szCs w:val="24"/>
        </w:rPr>
        <w:t>2006</w:t>
      </w:r>
      <w:r w:rsidR="00041BF6" w:rsidRPr="00041BF6">
        <w:rPr>
          <w:rStyle w:val="a-size-small"/>
          <w:rFonts w:eastAsiaTheme="majorEastAsia"/>
          <w:szCs w:val="24"/>
        </w:rPr>
        <w:t xml:space="preserve">. </w:t>
      </w:r>
    </w:p>
    <w:p w:rsidR="00CC0B43" w:rsidRPr="0082628C" w:rsidRDefault="00CC0B43" w:rsidP="0082628C">
      <w:pPr>
        <w:rPr>
          <w:b/>
          <w:bCs/>
          <w:szCs w:val="24"/>
          <w:u w:val="single"/>
        </w:rPr>
      </w:pPr>
    </w:p>
    <w:p w:rsidR="000A23B4" w:rsidRPr="0082628C" w:rsidRDefault="000A23B4" w:rsidP="0082628C">
      <w:pPr>
        <w:rPr>
          <w:b/>
          <w:bCs/>
          <w:szCs w:val="24"/>
          <w:u w:val="single"/>
        </w:rPr>
      </w:pPr>
      <w:r w:rsidRPr="0082628C">
        <w:rPr>
          <w:b/>
          <w:bCs/>
          <w:szCs w:val="24"/>
          <w:u w:val="single"/>
        </w:rPr>
        <w:t>Science/Technology:</w:t>
      </w:r>
    </w:p>
    <w:p w:rsidR="00541DA6" w:rsidRPr="00DF6952" w:rsidRDefault="00541DA6" w:rsidP="00541DA6">
      <w:pPr>
        <w:pStyle w:val="ListParagraph"/>
        <w:numPr>
          <w:ilvl w:val="0"/>
          <w:numId w:val="8"/>
        </w:numPr>
        <w:rPr>
          <w:b/>
          <w:bCs/>
          <w:szCs w:val="24"/>
        </w:rPr>
      </w:pPr>
      <w:r>
        <w:rPr>
          <w:bCs/>
          <w:szCs w:val="24"/>
        </w:rPr>
        <w:t xml:space="preserve">Share with </w:t>
      </w:r>
      <w:proofErr w:type="gramStart"/>
      <w:r>
        <w:rPr>
          <w:bCs/>
          <w:szCs w:val="24"/>
        </w:rPr>
        <w:t>s</w:t>
      </w:r>
      <w:r w:rsidR="000A23B4" w:rsidRPr="0082628C">
        <w:rPr>
          <w:bCs/>
          <w:szCs w:val="24"/>
        </w:rPr>
        <w:t>tudents</w:t>
      </w:r>
      <w:proofErr w:type="gramEnd"/>
      <w:r w:rsidR="000A23B4" w:rsidRPr="0082628C">
        <w:rPr>
          <w:bCs/>
          <w:szCs w:val="24"/>
        </w:rPr>
        <w:t xml:space="preserve"> </w:t>
      </w:r>
      <w:r>
        <w:rPr>
          <w:bCs/>
          <w:szCs w:val="24"/>
        </w:rPr>
        <w:t>information about</w:t>
      </w:r>
      <w:r w:rsidR="000A23B4" w:rsidRPr="0082628C">
        <w:rPr>
          <w:bCs/>
          <w:szCs w:val="24"/>
        </w:rPr>
        <w:t xml:space="preserve"> gardening ecosystems and how animals can help the growth of plants. </w:t>
      </w:r>
      <w:r w:rsidR="008B5B4B">
        <w:rPr>
          <w:bCs/>
          <w:szCs w:val="24"/>
        </w:rPr>
        <w:t xml:space="preserve">This is one example ecosystem </w:t>
      </w:r>
      <w:r>
        <w:rPr>
          <w:bCs/>
          <w:szCs w:val="24"/>
        </w:rPr>
        <w:t xml:space="preserve">activity that can be created with two </w:t>
      </w:r>
      <w:r w:rsidRPr="00DF6952">
        <w:rPr>
          <w:bCs/>
          <w:szCs w:val="24"/>
        </w:rPr>
        <w:t>liter soda bottles,</w:t>
      </w:r>
    </w:p>
    <w:p w:rsidR="000A23B4" w:rsidRPr="00DF6952" w:rsidRDefault="00000B3F" w:rsidP="00541DA6">
      <w:pPr>
        <w:pStyle w:val="ListParagraph"/>
        <w:rPr>
          <w:bCs/>
          <w:szCs w:val="24"/>
        </w:rPr>
      </w:pPr>
      <w:hyperlink r:id="rId20" w:history="1">
        <w:r w:rsidR="00541DA6" w:rsidRPr="00DF6952">
          <w:rPr>
            <w:rStyle w:val="Hyperlink"/>
            <w:bCs/>
            <w:szCs w:val="24"/>
          </w:rPr>
          <w:t>http://cranberrycorner.blogspot.com/2010/07/summer-fun-ecosystem-edition.html</w:t>
        </w:r>
      </w:hyperlink>
      <w:r w:rsidR="00541DA6" w:rsidRPr="00DF6952">
        <w:rPr>
          <w:bCs/>
          <w:szCs w:val="24"/>
        </w:rPr>
        <w:t xml:space="preserve">. </w:t>
      </w:r>
    </w:p>
    <w:p w:rsidR="00DF6952" w:rsidRPr="00DF6952" w:rsidRDefault="00DF6952" w:rsidP="00DF6952">
      <w:pPr>
        <w:pStyle w:val="Heading1"/>
        <w:numPr>
          <w:ilvl w:val="0"/>
          <w:numId w:val="8"/>
        </w:numPr>
        <w:shd w:val="clear" w:color="auto" w:fill="FFFFFF"/>
        <w:spacing w:before="0" w:line="288" w:lineRule="atLeast"/>
        <w:rPr>
          <w:rFonts w:ascii="Times New Roman" w:hAnsi="Times New Roman" w:cs="Times New Roman"/>
          <w:b w:val="0"/>
          <w:sz w:val="24"/>
          <w:szCs w:val="24"/>
        </w:rPr>
      </w:pPr>
      <w:r w:rsidRPr="00DF6952">
        <w:rPr>
          <w:rFonts w:ascii="Times New Roman" w:hAnsi="Times New Roman" w:cs="Times New Roman"/>
          <w:b w:val="0"/>
          <w:color w:val="auto"/>
          <w:sz w:val="24"/>
          <w:szCs w:val="24"/>
        </w:rPr>
        <w:t>Hydroponics for Kids: Build a 2 Liter Bottle Garden</w:t>
      </w:r>
      <w:r w:rsidRPr="00DF6952">
        <w:rPr>
          <w:rFonts w:ascii="Times New Roman" w:hAnsi="Times New Roman" w:cs="Times New Roman"/>
          <w:b w:val="0"/>
          <w:color w:val="auto"/>
          <w:sz w:val="24"/>
          <w:szCs w:val="24"/>
        </w:rPr>
        <w:t xml:space="preserve"> for your class, </w:t>
      </w:r>
    </w:p>
    <w:p w:rsidR="00DF6952" w:rsidRPr="00DF6952" w:rsidRDefault="00DF6952" w:rsidP="00541DA6">
      <w:pPr>
        <w:pStyle w:val="ListParagraph"/>
        <w:rPr>
          <w:bCs/>
          <w:szCs w:val="24"/>
        </w:rPr>
      </w:pPr>
      <w:hyperlink r:id="rId21" w:history="1">
        <w:r w:rsidRPr="00DF6952">
          <w:rPr>
            <w:rStyle w:val="Hyperlink"/>
            <w:bCs/>
            <w:szCs w:val="24"/>
          </w:rPr>
          <w:t>https://www.epicgardening.com/hydroponics-for-kids/</w:t>
        </w:r>
      </w:hyperlink>
      <w:r w:rsidRPr="00DF6952">
        <w:rPr>
          <w:bCs/>
          <w:szCs w:val="24"/>
        </w:rPr>
        <w:t xml:space="preserve"> </w:t>
      </w:r>
    </w:p>
    <w:p w:rsidR="000A23B4" w:rsidRPr="0082628C" w:rsidRDefault="00541DA6" w:rsidP="0082628C">
      <w:pPr>
        <w:pStyle w:val="ListParagraph"/>
        <w:numPr>
          <w:ilvl w:val="0"/>
          <w:numId w:val="8"/>
        </w:numPr>
        <w:rPr>
          <w:b/>
          <w:bCs/>
          <w:szCs w:val="24"/>
        </w:rPr>
      </w:pPr>
      <w:r>
        <w:rPr>
          <w:bCs/>
          <w:szCs w:val="24"/>
        </w:rPr>
        <w:t xml:space="preserve">Share with </w:t>
      </w:r>
      <w:proofErr w:type="gramStart"/>
      <w:r>
        <w:rPr>
          <w:bCs/>
          <w:szCs w:val="24"/>
        </w:rPr>
        <w:t>students</w:t>
      </w:r>
      <w:proofErr w:type="gramEnd"/>
      <w:r>
        <w:rPr>
          <w:bCs/>
          <w:szCs w:val="24"/>
        </w:rPr>
        <w:t xml:space="preserve"> information about composting and ask them to do further research. As an assignment, have stu</w:t>
      </w:r>
      <w:r w:rsidR="000A23B4" w:rsidRPr="0082628C">
        <w:rPr>
          <w:bCs/>
          <w:szCs w:val="24"/>
        </w:rPr>
        <w:t>dents develop a compost pile for the school garden.</w:t>
      </w:r>
    </w:p>
    <w:p w:rsidR="000A23B4" w:rsidRPr="0082628C" w:rsidRDefault="000E4186" w:rsidP="0082628C">
      <w:pPr>
        <w:pStyle w:val="ListParagraph"/>
        <w:numPr>
          <w:ilvl w:val="0"/>
          <w:numId w:val="8"/>
        </w:numPr>
        <w:rPr>
          <w:b/>
          <w:bCs/>
          <w:szCs w:val="24"/>
        </w:rPr>
      </w:pPr>
      <w:r>
        <w:rPr>
          <w:bCs/>
          <w:szCs w:val="24"/>
        </w:rPr>
        <w:t>Teach s</w:t>
      </w:r>
      <w:r w:rsidR="000A23B4" w:rsidRPr="0082628C">
        <w:rPr>
          <w:bCs/>
          <w:szCs w:val="24"/>
        </w:rPr>
        <w:t xml:space="preserve">tudents </w:t>
      </w:r>
      <w:r>
        <w:rPr>
          <w:bCs/>
          <w:szCs w:val="24"/>
        </w:rPr>
        <w:t>abo</w:t>
      </w:r>
      <w:r w:rsidR="000A23B4" w:rsidRPr="0082628C">
        <w:rPr>
          <w:bCs/>
          <w:szCs w:val="24"/>
        </w:rPr>
        <w:t>ut the parts of a flower</w:t>
      </w:r>
      <w:r>
        <w:rPr>
          <w:bCs/>
          <w:szCs w:val="24"/>
        </w:rPr>
        <w:t xml:space="preserve"> and the purpose for each part. There are many free lesson plans available for this online but most require that you sign up for their website in order to download the lesson plan. </w:t>
      </w:r>
      <w:r w:rsidR="000A23B4" w:rsidRPr="0082628C">
        <w:rPr>
          <w:bCs/>
          <w:szCs w:val="24"/>
        </w:rPr>
        <w:t xml:space="preserve"> </w:t>
      </w:r>
    </w:p>
    <w:p w:rsidR="00420B63" w:rsidRDefault="000A23B4" w:rsidP="00420B63">
      <w:pPr>
        <w:rPr>
          <w:bCs/>
          <w:szCs w:val="24"/>
        </w:rPr>
      </w:pPr>
      <w:r w:rsidRPr="0082628C">
        <w:rPr>
          <w:bCs/>
          <w:szCs w:val="24"/>
        </w:rPr>
        <w:lastRenderedPageBreak/>
        <w:tab/>
      </w:r>
      <w:hyperlink r:id="rId22" w:history="1">
        <w:r w:rsidRPr="0082628C">
          <w:rPr>
            <w:rStyle w:val="Hyperlink"/>
            <w:bCs/>
            <w:szCs w:val="24"/>
          </w:rPr>
          <w:t>http://www.superteacherworksheets.com/science/plant-parts_WM</w:t>
        </w:r>
        <w:r w:rsidRPr="0082628C">
          <w:rPr>
            <w:rStyle w:val="Hyperlink"/>
            <w:bCs/>
            <w:szCs w:val="24"/>
          </w:rPr>
          <w:t>TFQ.pdf</w:t>
        </w:r>
      </w:hyperlink>
    </w:p>
    <w:p w:rsidR="000A23B4" w:rsidRPr="00420B63" w:rsidRDefault="000E4186" w:rsidP="000E4186">
      <w:pPr>
        <w:pStyle w:val="ListParagraph"/>
        <w:numPr>
          <w:ilvl w:val="0"/>
          <w:numId w:val="14"/>
        </w:numPr>
        <w:rPr>
          <w:bCs/>
          <w:szCs w:val="24"/>
        </w:rPr>
      </w:pPr>
      <w:r>
        <w:rPr>
          <w:bCs/>
          <w:szCs w:val="24"/>
        </w:rPr>
        <w:t xml:space="preserve">Teach students about worms and the important role they play in gardening and soil. This website, </w:t>
      </w:r>
      <w:hyperlink r:id="rId23" w:history="1">
        <w:r w:rsidRPr="00923694">
          <w:rPr>
            <w:rStyle w:val="Hyperlink"/>
            <w:bCs/>
            <w:szCs w:val="24"/>
          </w:rPr>
          <w:t>http://soil4youth.soilweb.ca/</w:t>
        </w:r>
      </w:hyperlink>
      <w:r>
        <w:rPr>
          <w:bCs/>
          <w:szCs w:val="24"/>
        </w:rPr>
        <w:t xml:space="preserve">, has resources for this. The entire student activity lesson plan booklet is free to download here, </w:t>
      </w:r>
      <w:hyperlink r:id="rId24" w:history="1">
        <w:r w:rsidRPr="00923694">
          <w:rPr>
            <w:rStyle w:val="Hyperlink"/>
            <w:bCs/>
            <w:szCs w:val="24"/>
          </w:rPr>
          <w:t>http://soil4youth.soilweb.ca/wp-content/uploads/sites/11/2011/06/soil-school-activities-nov27-dy.pdf</w:t>
        </w:r>
      </w:hyperlink>
      <w:r>
        <w:rPr>
          <w:bCs/>
          <w:szCs w:val="24"/>
        </w:rPr>
        <w:t>. Pages 12-13 teach s</w:t>
      </w:r>
      <w:r w:rsidR="000A23B4" w:rsidRPr="00420B63">
        <w:rPr>
          <w:bCs/>
          <w:szCs w:val="24"/>
        </w:rPr>
        <w:t xml:space="preserve">tudents </w:t>
      </w:r>
      <w:r>
        <w:rPr>
          <w:bCs/>
          <w:szCs w:val="24"/>
        </w:rPr>
        <w:t xml:space="preserve">how to create a worm farm for the classroom and </w:t>
      </w:r>
      <w:r w:rsidR="000A23B4" w:rsidRPr="00420B63">
        <w:rPr>
          <w:bCs/>
          <w:szCs w:val="24"/>
        </w:rPr>
        <w:t xml:space="preserve">complete an observational lab examining </w:t>
      </w:r>
      <w:r>
        <w:rPr>
          <w:bCs/>
          <w:szCs w:val="24"/>
        </w:rPr>
        <w:t>the</w:t>
      </w:r>
      <w:r w:rsidR="000A23B4" w:rsidRPr="00420B63">
        <w:rPr>
          <w:bCs/>
          <w:szCs w:val="24"/>
        </w:rPr>
        <w:t xml:space="preserve"> worm farm</w:t>
      </w:r>
      <w:r>
        <w:rPr>
          <w:bCs/>
          <w:szCs w:val="24"/>
        </w:rPr>
        <w:t>.</w:t>
      </w:r>
    </w:p>
    <w:p w:rsidR="00420B63" w:rsidRPr="00420B63" w:rsidRDefault="00420B63" w:rsidP="000E4186">
      <w:pPr>
        <w:pStyle w:val="ListParagraph"/>
        <w:numPr>
          <w:ilvl w:val="0"/>
          <w:numId w:val="14"/>
        </w:numPr>
      </w:pPr>
      <w:r w:rsidRPr="000E4186">
        <w:rPr>
          <w:bCs/>
          <w:szCs w:val="24"/>
        </w:rPr>
        <w:t xml:space="preserve">Students will </w:t>
      </w:r>
      <w:r w:rsidRPr="000E4186">
        <w:rPr>
          <w:bCs/>
          <w:szCs w:val="24"/>
        </w:rPr>
        <w:t>explore</w:t>
      </w:r>
      <w:r w:rsidRPr="000E4186">
        <w:rPr>
          <w:bCs/>
          <w:szCs w:val="24"/>
        </w:rPr>
        <w:t xml:space="preserve"> hydroponic garden</w:t>
      </w:r>
      <w:r w:rsidRPr="000E4186">
        <w:rPr>
          <w:bCs/>
          <w:szCs w:val="24"/>
        </w:rPr>
        <w:t xml:space="preserve">ing. These optional activities to set up hydroponic gardening in your class teach students about different methods of growing and the importance of water. This web page, </w:t>
      </w:r>
      <w:hyperlink r:id="rId25" w:history="1">
        <w:r w:rsidRPr="00923694">
          <w:rPr>
            <w:rStyle w:val="Hyperlink"/>
          </w:rPr>
          <w:t>http://info.zipgrow.com/educators-packet</w:t>
        </w:r>
      </w:hyperlink>
      <w:r>
        <w:t>,</w:t>
      </w:r>
      <w:r w:rsidRPr="000E4186">
        <w:rPr>
          <w:bCs/>
          <w:szCs w:val="24"/>
        </w:rPr>
        <w:t xml:space="preserve"> has three downloadable lesson plans: </w:t>
      </w:r>
      <w:r w:rsidRPr="00420B63">
        <w:t>Popula</w:t>
      </w:r>
      <w:r>
        <w:t xml:space="preserve">tion Growth and Current Farming, </w:t>
      </w:r>
      <w:r w:rsidRPr="00420B63">
        <w:rPr>
          <w:rStyle w:val="hscoswrapper"/>
        </w:rPr>
        <w:t>Hyd</w:t>
      </w:r>
      <w:r>
        <w:rPr>
          <w:rStyle w:val="hscoswrapper"/>
        </w:rPr>
        <w:t>roponic System Assembly, and Seed Starting. You must sign up for their website to receive the free lesson plans.</w:t>
      </w:r>
      <w:r w:rsidR="00DF6952">
        <w:rPr>
          <w:rStyle w:val="hscoswrapper"/>
        </w:rPr>
        <w:t xml:space="preserve"> Here is an additional article about teaching hydroponic gardening in the classroom, </w:t>
      </w:r>
      <w:hyperlink r:id="rId26" w:history="1">
        <w:r w:rsidR="00DF6952" w:rsidRPr="00923694">
          <w:rPr>
            <w:rStyle w:val="Hyperlink"/>
          </w:rPr>
          <w:t>http://www.zipgrow.com/teaching-hydroponics-in-the-classroom/</w:t>
        </w:r>
      </w:hyperlink>
      <w:r w:rsidR="00DF6952">
        <w:rPr>
          <w:rStyle w:val="hscoswrapper"/>
        </w:rPr>
        <w:t xml:space="preserve">. </w:t>
      </w:r>
    </w:p>
    <w:p w:rsidR="000A23B4" w:rsidRPr="0082628C" w:rsidRDefault="000A23B4" w:rsidP="0082628C">
      <w:pPr>
        <w:rPr>
          <w:b/>
          <w:bCs/>
          <w:szCs w:val="24"/>
        </w:rPr>
      </w:pPr>
    </w:p>
    <w:p w:rsidR="000A23B4" w:rsidRPr="0082628C" w:rsidRDefault="000A23B4" w:rsidP="0082628C">
      <w:pPr>
        <w:rPr>
          <w:b/>
          <w:bCs/>
          <w:szCs w:val="24"/>
          <w:u w:val="single"/>
        </w:rPr>
      </w:pPr>
      <w:r w:rsidRPr="0082628C">
        <w:rPr>
          <w:b/>
          <w:bCs/>
          <w:szCs w:val="24"/>
          <w:u w:val="single"/>
        </w:rPr>
        <w:t>P.E.:</w:t>
      </w:r>
    </w:p>
    <w:p w:rsidR="000A23B4" w:rsidRPr="0082628C" w:rsidRDefault="000A23B4" w:rsidP="0082628C">
      <w:pPr>
        <w:pStyle w:val="ListParagraph"/>
        <w:numPr>
          <w:ilvl w:val="0"/>
          <w:numId w:val="7"/>
        </w:numPr>
        <w:rPr>
          <w:b/>
          <w:bCs/>
          <w:szCs w:val="24"/>
          <w:u w:val="single"/>
        </w:rPr>
      </w:pPr>
      <w:r w:rsidRPr="0082628C">
        <w:rPr>
          <w:bCs/>
          <w:szCs w:val="24"/>
        </w:rPr>
        <w:t>Farmer Will Allen believes access to hea</w:t>
      </w:r>
      <w:r w:rsidR="000D298D">
        <w:rPr>
          <w:bCs/>
          <w:szCs w:val="24"/>
        </w:rPr>
        <w:t xml:space="preserve">lthy food is everyone’s right. </w:t>
      </w:r>
      <w:r w:rsidRPr="0082628C">
        <w:rPr>
          <w:bCs/>
          <w:szCs w:val="24"/>
        </w:rPr>
        <w:t>Deve</w:t>
      </w:r>
      <w:r w:rsidR="000D298D">
        <w:rPr>
          <w:bCs/>
          <w:szCs w:val="24"/>
        </w:rPr>
        <w:t xml:space="preserve">lop a food plan for your week. </w:t>
      </w:r>
      <w:r w:rsidRPr="0082628C">
        <w:rPr>
          <w:bCs/>
          <w:szCs w:val="24"/>
        </w:rPr>
        <w:t xml:space="preserve">Fill the food plan with healthy and balanced choices. </w:t>
      </w:r>
    </w:p>
    <w:p w:rsidR="000A23B4" w:rsidRPr="000D298D" w:rsidRDefault="000A23B4" w:rsidP="0082628C">
      <w:pPr>
        <w:rPr>
          <w:bCs/>
          <w:szCs w:val="24"/>
        </w:rPr>
      </w:pPr>
      <w:r w:rsidRPr="0082628C">
        <w:rPr>
          <w:b/>
          <w:bCs/>
          <w:szCs w:val="24"/>
        </w:rPr>
        <w:tab/>
      </w:r>
      <w:hyperlink r:id="rId27" w:history="1">
        <w:r w:rsidRPr="000D298D">
          <w:rPr>
            <w:rStyle w:val="Hyperlink"/>
            <w:bCs/>
            <w:szCs w:val="24"/>
          </w:rPr>
          <w:t>http://www.superhealthykids.com/meal-plan-memberships/</w:t>
        </w:r>
      </w:hyperlink>
    </w:p>
    <w:p w:rsidR="000A23B4" w:rsidRPr="0082628C" w:rsidRDefault="000A23B4" w:rsidP="0082628C">
      <w:pPr>
        <w:pStyle w:val="ListParagraph"/>
        <w:numPr>
          <w:ilvl w:val="0"/>
          <w:numId w:val="7"/>
        </w:numPr>
        <w:rPr>
          <w:b/>
          <w:bCs/>
          <w:szCs w:val="24"/>
        </w:rPr>
      </w:pPr>
      <w:r w:rsidRPr="0082628C">
        <w:rPr>
          <w:bCs/>
          <w:szCs w:val="24"/>
        </w:rPr>
        <w:t xml:space="preserve">Building and working in a garden can be hard work! Students will plan, build, and upkeep a garden </w:t>
      </w:r>
      <w:r w:rsidR="000D298D">
        <w:rPr>
          <w:bCs/>
          <w:szCs w:val="24"/>
        </w:rPr>
        <w:t xml:space="preserve">as a part of their P.E. class. </w:t>
      </w:r>
      <w:r w:rsidRPr="0082628C">
        <w:rPr>
          <w:bCs/>
          <w:szCs w:val="24"/>
        </w:rPr>
        <w:t>See Venable Elementary school’s model:</w:t>
      </w:r>
    </w:p>
    <w:p w:rsidR="000A23B4" w:rsidRPr="000D298D" w:rsidRDefault="000A23B4" w:rsidP="0082628C">
      <w:pPr>
        <w:tabs>
          <w:tab w:val="left" w:pos="3840"/>
        </w:tabs>
        <w:rPr>
          <w:bCs/>
          <w:szCs w:val="24"/>
        </w:rPr>
      </w:pPr>
      <w:r w:rsidRPr="0082628C">
        <w:rPr>
          <w:b/>
          <w:bCs/>
          <w:szCs w:val="24"/>
        </w:rPr>
        <w:t xml:space="preserve">            </w:t>
      </w:r>
      <w:hyperlink r:id="rId28" w:history="1">
        <w:r w:rsidR="000D298D" w:rsidRPr="00103317">
          <w:rPr>
            <w:rStyle w:val="Hyperlink"/>
            <w:bCs/>
            <w:szCs w:val="24"/>
          </w:rPr>
          <w:t>http://www.cityschoolyardgarden.org/2014/09/25/pe-in-the-garden/</w:t>
        </w:r>
      </w:hyperlink>
      <w:r w:rsidR="000D298D">
        <w:rPr>
          <w:bCs/>
          <w:szCs w:val="24"/>
        </w:rPr>
        <w:t xml:space="preserve"> </w:t>
      </w:r>
    </w:p>
    <w:p w:rsidR="000A23B4" w:rsidRDefault="000A23B4" w:rsidP="0082628C">
      <w:pPr>
        <w:rPr>
          <w:b/>
          <w:bCs/>
          <w:szCs w:val="24"/>
          <w:u w:val="single"/>
        </w:rPr>
      </w:pPr>
    </w:p>
    <w:p w:rsidR="00880813" w:rsidRDefault="00880813" w:rsidP="0082628C">
      <w:pPr>
        <w:rPr>
          <w:b/>
          <w:bCs/>
          <w:szCs w:val="24"/>
          <w:u w:val="single"/>
        </w:rPr>
      </w:pPr>
      <w:r>
        <w:rPr>
          <w:b/>
          <w:bCs/>
          <w:szCs w:val="24"/>
          <w:u w:val="single"/>
        </w:rPr>
        <w:t>Just for Fun:</w:t>
      </w:r>
    </w:p>
    <w:p w:rsidR="00880813" w:rsidRPr="00880813" w:rsidRDefault="00880813" w:rsidP="00880813">
      <w:pPr>
        <w:pStyle w:val="ListParagraph"/>
        <w:numPr>
          <w:ilvl w:val="0"/>
          <w:numId w:val="7"/>
        </w:numPr>
        <w:rPr>
          <w:bCs/>
          <w:szCs w:val="24"/>
        </w:rPr>
      </w:pPr>
      <w:r>
        <w:rPr>
          <w:bCs/>
          <w:szCs w:val="24"/>
        </w:rPr>
        <w:t xml:space="preserve">Make individual dirt cakes with Oreos and gummy worms. This is one of many recipes for dirt cake, </w:t>
      </w:r>
      <w:hyperlink r:id="rId29" w:history="1">
        <w:r w:rsidRPr="00923694">
          <w:rPr>
            <w:rStyle w:val="Hyperlink"/>
            <w:bCs/>
            <w:szCs w:val="24"/>
          </w:rPr>
          <w:t>http://www.kraftrecipes.com/recipes/dirt-cups-57763.aspx</w:t>
        </w:r>
      </w:hyperlink>
      <w:r>
        <w:rPr>
          <w:bCs/>
          <w:szCs w:val="24"/>
        </w:rPr>
        <w:t xml:space="preserve">. </w:t>
      </w:r>
    </w:p>
    <w:p w:rsidR="00880813" w:rsidRPr="0082628C" w:rsidRDefault="00880813" w:rsidP="0082628C">
      <w:pPr>
        <w:rPr>
          <w:b/>
          <w:bCs/>
          <w:szCs w:val="24"/>
          <w:u w:val="single"/>
        </w:rPr>
      </w:pPr>
    </w:p>
    <w:p w:rsidR="000A23B4" w:rsidRPr="0082628C" w:rsidRDefault="000A23B4" w:rsidP="0082628C">
      <w:pPr>
        <w:rPr>
          <w:bCs/>
          <w:szCs w:val="24"/>
        </w:rPr>
      </w:pPr>
      <w:r w:rsidRPr="0082628C">
        <w:rPr>
          <w:b/>
          <w:bCs/>
          <w:szCs w:val="24"/>
          <w:u w:val="single"/>
        </w:rPr>
        <w:t xml:space="preserve">Vocabulary:  </w:t>
      </w:r>
    </w:p>
    <w:p w:rsidR="00FC586F" w:rsidRDefault="00FC586F" w:rsidP="0082628C">
      <w:pPr>
        <w:rPr>
          <w:bCs/>
          <w:szCs w:val="24"/>
        </w:rPr>
        <w:sectPr w:rsidR="00FC586F" w:rsidSect="009F755E">
          <w:footerReference w:type="default" r:id="rId30"/>
          <w:pgSz w:w="12240" w:h="15840"/>
          <w:pgMar w:top="1440" w:right="1440" w:bottom="1440" w:left="1440" w:header="720" w:footer="720" w:gutter="0"/>
          <w:cols w:space="720"/>
        </w:sectPr>
      </w:pPr>
    </w:p>
    <w:p w:rsidR="000A23B4" w:rsidRPr="0082628C" w:rsidRDefault="000D298D" w:rsidP="0082628C">
      <w:pPr>
        <w:rPr>
          <w:bCs/>
          <w:szCs w:val="24"/>
        </w:rPr>
      </w:pPr>
      <w:r>
        <w:rPr>
          <w:bCs/>
          <w:szCs w:val="24"/>
        </w:rPr>
        <w:lastRenderedPageBreak/>
        <w:tab/>
        <w:t>A</w:t>
      </w:r>
      <w:r w:rsidR="000A23B4" w:rsidRPr="0082628C">
        <w:rPr>
          <w:bCs/>
          <w:szCs w:val="24"/>
        </w:rPr>
        <w:t>bandoned</w:t>
      </w:r>
    </w:p>
    <w:p w:rsidR="000A23B4" w:rsidRPr="0082628C" w:rsidRDefault="000D298D" w:rsidP="0082628C">
      <w:pPr>
        <w:rPr>
          <w:bCs/>
          <w:szCs w:val="24"/>
        </w:rPr>
      </w:pPr>
      <w:r>
        <w:rPr>
          <w:bCs/>
          <w:szCs w:val="24"/>
        </w:rPr>
        <w:tab/>
        <w:t>P</w:t>
      </w:r>
      <w:r w:rsidR="000A23B4" w:rsidRPr="0082628C">
        <w:rPr>
          <w:bCs/>
          <w:szCs w:val="24"/>
        </w:rPr>
        <w:t>rofessional</w:t>
      </w:r>
    </w:p>
    <w:p w:rsidR="000A23B4" w:rsidRPr="0082628C" w:rsidRDefault="000D298D" w:rsidP="0082628C">
      <w:pPr>
        <w:rPr>
          <w:bCs/>
          <w:szCs w:val="24"/>
        </w:rPr>
      </w:pPr>
      <w:r>
        <w:rPr>
          <w:bCs/>
          <w:szCs w:val="24"/>
        </w:rPr>
        <w:tab/>
        <w:t>S</w:t>
      </w:r>
      <w:r w:rsidR="000A23B4" w:rsidRPr="0082628C">
        <w:rPr>
          <w:bCs/>
          <w:szCs w:val="24"/>
        </w:rPr>
        <w:t>carce</w:t>
      </w:r>
    </w:p>
    <w:p w:rsidR="000A23B4" w:rsidRPr="0082628C" w:rsidRDefault="000D298D" w:rsidP="0082628C">
      <w:pPr>
        <w:rPr>
          <w:bCs/>
          <w:szCs w:val="24"/>
        </w:rPr>
      </w:pPr>
      <w:r>
        <w:rPr>
          <w:bCs/>
          <w:szCs w:val="24"/>
        </w:rPr>
        <w:lastRenderedPageBreak/>
        <w:tab/>
        <w:t>G</w:t>
      </w:r>
      <w:r w:rsidR="000A23B4" w:rsidRPr="0082628C">
        <w:rPr>
          <w:bCs/>
          <w:szCs w:val="24"/>
        </w:rPr>
        <w:t>reenhouses</w:t>
      </w:r>
    </w:p>
    <w:p w:rsidR="000A23B4" w:rsidRPr="0082628C" w:rsidRDefault="000D298D" w:rsidP="0082628C">
      <w:pPr>
        <w:rPr>
          <w:bCs/>
          <w:szCs w:val="24"/>
        </w:rPr>
      </w:pPr>
      <w:r>
        <w:rPr>
          <w:bCs/>
          <w:szCs w:val="24"/>
        </w:rPr>
        <w:tab/>
        <w:t>P</w:t>
      </w:r>
      <w:r w:rsidR="000A23B4" w:rsidRPr="0082628C">
        <w:rPr>
          <w:bCs/>
          <w:szCs w:val="24"/>
        </w:rPr>
        <w:t>ollution</w:t>
      </w:r>
    </w:p>
    <w:p w:rsidR="000A23B4" w:rsidRPr="0082628C" w:rsidRDefault="000D298D" w:rsidP="0082628C">
      <w:pPr>
        <w:rPr>
          <w:bCs/>
          <w:szCs w:val="24"/>
        </w:rPr>
      </w:pPr>
      <w:r>
        <w:rPr>
          <w:bCs/>
          <w:szCs w:val="24"/>
        </w:rPr>
        <w:tab/>
        <w:t>C</w:t>
      </w:r>
      <w:r w:rsidR="000A23B4" w:rsidRPr="0082628C">
        <w:rPr>
          <w:bCs/>
          <w:szCs w:val="24"/>
        </w:rPr>
        <w:t>omposting</w:t>
      </w:r>
    </w:p>
    <w:p w:rsidR="000A23B4" w:rsidRPr="0082628C" w:rsidRDefault="000D298D" w:rsidP="0082628C">
      <w:pPr>
        <w:rPr>
          <w:bCs/>
          <w:szCs w:val="24"/>
        </w:rPr>
      </w:pPr>
      <w:r>
        <w:rPr>
          <w:bCs/>
          <w:szCs w:val="24"/>
        </w:rPr>
        <w:lastRenderedPageBreak/>
        <w:tab/>
      </w:r>
      <w:proofErr w:type="spellStart"/>
      <w:r>
        <w:rPr>
          <w:bCs/>
          <w:szCs w:val="24"/>
        </w:rPr>
        <w:t>H</w:t>
      </w:r>
      <w:r w:rsidR="000A23B4" w:rsidRPr="0082628C">
        <w:rPr>
          <w:bCs/>
          <w:szCs w:val="24"/>
        </w:rPr>
        <w:t>oophouses</w:t>
      </w:r>
      <w:proofErr w:type="spellEnd"/>
    </w:p>
    <w:p w:rsidR="000A23B4" w:rsidRPr="0082628C" w:rsidRDefault="000D298D" w:rsidP="0082628C">
      <w:pPr>
        <w:rPr>
          <w:bCs/>
          <w:szCs w:val="24"/>
        </w:rPr>
      </w:pPr>
      <w:r>
        <w:rPr>
          <w:bCs/>
          <w:szCs w:val="24"/>
        </w:rPr>
        <w:tab/>
        <w:t>V</w:t>
      </w:r>
      <w:r w:rsidR="000A23B4" w:rsidRPr="0082628C">
        <w:rPr>
          <w:bCs/>
          <w:szCs w:val="24"/>
        </w:rPr>
        <w:t>ertical</w:t>
      </w:r>
    </w:p>
    <w:p w:rsidR="00FC586F" w:rsidRDefault="00FC586F" w:rsidP="0082628C">
      <w:pPr>
        <w:rPr>
          <w:bCs/>
          <w:szCs w:val="24"/>
        </w:rPr>
        <w:sectPr w:rsidR="00FC586F" w:rsidSect="00FC586F">
          <w:type w:val="continuous"/>
          <w:pgSz w:w="12240" w:h="15840"/>
          <w:pgMar w:top="1440" w:right="1440" w:bottom="1440" w:left="1440" w:header="720" w:footer="720" w:gutter="0"/>
          <w:cols w:num="3" w:space="720"/>
        </w:sectPr>
      </w:pPr>
    </w:p>
    <w:p w:rsidR="000A23B4" w:rsidRPr="0082628C" w:rsidRDefault="000A23B4" w:rsidP="0082628C">
      <w:pPr>
        <w:rPr>
          <w:bCs/>
          <w:szCs w:val="24"/>
        </w:rPr>
      </w:pPr>
      <w:r w:rsidRPr="0082628C">
        <w:rPr>
          <w:bCs/>
          <w:szCs w:val="24"/>
        </w:rPr>
        <w:lastRenderedPageBreak/>
        <w:tab/>
      </w:r>
    </w:p>
    <w:p w:rsidR="000A23B4" w:rsidRDefault="000A23B4" w:rsidP="0082628C">
      <w:pPr>
        <w:rPr>
          <w:b/>
          <w:bCs/>
          <w:szCs w:val="24"/>
        </w:rPr>
      </w:pPr>
      <w:r w:rsidRPr="0082628C">
        <w:rPr>
          <w:b/>
          <w:bCs/>
          <w:szCs w:val="24"/>
        </w:rPr>
        <w:t>DISCUSSION QUESTIONS</w:t>
      </w:r>
    </w:p>
    <w:p w:rsidR="00161ACA" w:rsidRPr="0082628C" w:rsidRDefault="00161ACA" w:rsidP="0082628C">
      <w:pPr>
        <w:rPr>
          <w:bCs/>
          <w:szCs w:val="24"/>
        </w:rPr>
      </w:pPr>
    </w:p>
    <w:p w:rsidR="000A23B4" w:rsidRPr="0082628C" w:rsidRDefault="000A23B4" w:rsidP="0082628C">
      <w:pPr>
        <w:rPr>
          <w:bCs/>
          <w:szCs w:val="24"/>
        </w:rPr>
      </w:pPr>
      <w:r w:rsidRPr="0082628C">
        <w:rPr>
          <w:bCs/>
          <w:szCs w:val="24"/>
        </w:rPr>
        <w:t>1. What is Farmer Will Allen passionate about and what inspire</w:t>
      </w:r>
      <w:r w:rsidR="000D298D">
        <w:rPr>
          <w:bCs/>
          <w:szCs w:val="24"/>
        </w:rPr>
        <w:t>s</w:t>
      </w:r>
      <w:r w:rsidRPr="0082628C">
        <w:rPr>
          <w:bCs/>
          <w:szCs w:val="24"/>
        </w:rPr>
        <w:t xml:space="preserve"> him to be passionate?</w:t>
      </w:r>
    </w:p>
    <w:p w:rsidR="000A23B4" w:rsidRPr="0082628C" w:rsidRDefault="000A23B4" w:rsidP="0082628C">
      <w:pPr>
        <w:rPr>
          <w:bCs/>
          <w:szCs w:val="24"/>
        </w:rPr>
      </w:pPr>
      <w:r w:rsidRPr="0082628C">
        <w:rPr>
          <w:bCs/>
          <w:szCs w:val="24"/>
        </w:rPr>
        <w:t>2. What is Farmer Will Allen’s message? What details tell help send this message?</w:t>
      </w:r>
    </w:p>
    <w:p w:rsidR="000A23B4" w:rsidRPr="0082628C" w:rsidRDefault="000A23B4" w:rsidP="0082628C">
      <w:pPr>
        <w:rPr>
          <w:bCs/>
          <w:szCs w:val="24"/>
        </w:rPr>
      </w:pPr>
      <w:r w:rsidRPr="0082628C">
        <w:rPr>
          <w:bCs/>
          <w:szCs w:val="24"/>
        </w:rPr>
        <w:t>3. Describe Farm</w:t>
      </w:r>
      <w:r w:rsidR="000D298D">
        <w:rPr>
          <w:bCs/>
          <w:szCs w:val="24"/>
        </w:rPr>
        <w:t>er Will Allen’s characteristics.</w:t>
      </w:r>
      <w:r w:rsidRPr="0082628C">
        <w:rPr>
          <w:bCs/>
          <w:szCs w:val="24"/>
        </w:rPr>
        <w:t xml:space="preserve"> How do these characteristics contribute to his success?</w:t>
      </w:r>
    </w:p>
    <w:p w:rsidR="000A23B4" w:rsidRPr="0082628C" w:rsidRDefault="000A23B4" w:rsidP="0082628C">
      <w:pPr>
        <w:rPr>
          <w:bCs/>
          <w:szCs w:val="24"/>
        </w:rPr>
      </w:pPr>
      <w:r w:rsidRPr="0082628C">
        <w:rPr>
          <w:bCs/>
          <w:szCs w:val="24"/>
        </w:rPr>
        <w:t>4. What does it mean when the text says, “He</w:t>
      </w:r>
      <w:r w:rsidR="000D298D">
        <w:rPr>
          <w:bCs/>
          <w:szCs w:val="24"/>
        </w:rPr>
        <w:t xml:space="preserve"> can see what others can’t see”</w:t>
      </w:r>
      <w:r w:rsidRPr="0082628C">
        <w:rPr>
          <w:bCs/>
          <w:szCs w:val="24"/>
        </w:rPr>
        <w:t xml:space="preserve">? </w:t>
      </w:r>
    </w:p>
    <w:p w:rsidR="000A23B4" w:rsidRPr="0082628C" w:rsidRDefault="000A23B4" w:rsidP="0082628C">
      <w:pPr>
        <w:rPr>
          <w:bCs/>
          <w:szCs w:val="24"/>
        </w:rPr>
      </w:pPr>
      <w:r w:rsidRPr="0082628C">
        <w:rPr>
          <w:bCs/>
          <w:szCs w:val="24"/>
        </w:rPr>
        <w:t xml:space="preserve">5. Describe how the </w:t>
      </w:r>
      <w:r w:rsidR="000D298D">
        <w:rPr>
          <w:bCs/>
          <w:szCs w:val="24"/>
        </w:rPr>
        <w:t xml:space="preserve">book is divided into sections. </w:t>
      </w:r>
      <w:r w:rsidRPr="0082628C">
        <w:rPr>
          <w:bCs/>
          <w:szCs w:val="24"/>
        </w:rPr>
        <w:t>How do these sections help us follow the book?</w:t>
      </w:r>
    </w:p>
    <w:p w:rsidR="000A23B4" w:rsidRPr="0082628C" w:rsidRDefault="000A23B4" w:rsidP="0082628C">
      <w:pPr>
        <w:rPr>
          <w:bCs/>
          <w:szCs w:val="24"/>
        </w:rPr>
      </w:pPr>
      <w:r w:rsidRPr="0082628C">
        <w:rPr>
          <w:bCs/>
          <w:szCs w:val="24"/>
        </w:rPr>
        <w:t>6. Who is telling the story? How is this point of view helpful?</w:t>
      </w:r>
    </w:p>
    <w:p w:rsidR="000A23B4" w:rsidRPr="0082628C" w:rsidRDefault="000A23B4" w:rsidP="0082628C">
      <w:pPr>
        <w:rPr>
          <w:bCs/>
          <w:szCs w:val="24"/>
        </w:rPr>
      </w:pPr>
      <w:r w:rsidRPr="0082628C">
        <w:rPr>
          <w:bCs/>
          <w:szCs w:val="24"/>
        </w:rPr>
        <w:t xml:space="preserve">7. How </w:t>
      </w:r>
      <w:r w:rsidR="000D298D">
        <w:rPr>
          <w:bCs/>
          <w:szCs w:val="24"/>
        </w:rPr>
        <w:t>do</w:t>
      </w:r>
      <w:r w:rsidRPr="0082628C">
        <w:rPr>
          <w:bCs/>
          <w:szCs w:val="24"/>
        </w:rPr>
        <w:t xml:space="preserve"> the pictures contribute to the mood, characters, and setting of the book?</w:t>
      </w:r>
    </w:p>
    <w:p w:rsidR="000A23B4" w:rsidRDefault="000A23B4" w:rsidP="0082628C">
      <w:pPr>
        <w:rPr>
          <w:bCs/>
          <w:szCs w:val="24"/>
        </w:rPr>
      </w:pPr>
      <w:r w:rsidRPr="0082628C">
        <w:rPr>
          <w:bCs/>
          <w:szCs w:val="24"/>
        </w:rPr>
        <w:t>8. How can we help carry on Farmer Will Allen’s mission?</w:t>
      </w:r>
    </w:p>
    <w:p w:rsidR="007D72D3" w:rsidRPr="0082628C" w:rsidRDefault="007D72D3" w:rsidP="0082628C">
      <w:pPr>
        <w:rPr>
          <w:bCs/>
          <w:szCs w:val="24"/>
        </w:rPr>
      </w:pPr>
      <w:r>
        <w:rPr>
          <w:bCs/>
          <w:szCs w:val="24"/>
        </w:rPr>
        <w:t xml:space="preserve">9. What is something new you learned from this book? </w:t>
      </w:r>
    </w:p>
    <w:p w:rsidR="000A23B4" w:rsidRDefault="000A23B4" w:rsidP="0082628C">
      <w:pPr>
        <w:rPr>
          <w:b/>
          <w:bCs/>
          <w:szCs w:val="24"/>
        </w:rPr>
      </w:pPr>
      <w:r w:rsidRPr="0082628C">
        <w:rPr>
          <w:b/>
          <w:bCs/>
          <w:szCs w:val="24"/>
        </w:rPr>
        <w:lastRenderedPageBreak/>
        <w:t>RELATED WEB SITES</w:t>
      </w:r>
    </w:p>
    <w:p w:rsidR="001375D0" w:rsidRPr="00FC586F" w:rsidRDefault="001375D0" w:rsidP="0082628C">
      <w:pPr>
        <w:rPr>
          <w:szCs w:val="24"/>
        </w:rPr>
      </w:pPr>
    </w:p>
    <w:p w:rsidR="007D72D3" w:rsidRPr="0082628C" w:rsidRDefault="007D72D3" w:rsidP="007D72D3">
      <w:pPr>
        <w:rPr>
          <w:b/>
          <w:bCs/>
          <w:szCs w:val="24"/>
        </w:rPr>
      </w:pPr>
      <w:r w:rsidRPr="0082628C">
        <w:rPr>
          <w:b/>
          <w:bCs/>
          <w:szCs w:val="24"/>
        </w:rPr>
        <w:t>Readers to Eaters Curriculum Guide</w:t>
      </w:r>
    </w:p>
    <w:p w:rsidR="007D72D3" w:rsidRPr="0082628C" w:rsidRDefault="007D72D3" w:rsidP="007D72D3">
      <w:pPr>
        <w:rPr>
          <w:bCs/>
          <w:szCs w:val="24"/>
        </w:rPr>
      </w:pPr>
      <w:hyperlink r:id="rId31" w:history="1">
        <w:r w:rsidRPr="0082628C">
          <w:rPr>
            <w:rStyle w:val="Hyperlink"/>
            <w:bCs/>
            <w:szCs w:val="24"/>
          </w:rPr>
          <w:t>http://www.teachingbooks.net/media/pdf/Readers2Eaters/T</w:t>
        </w:r>
        <w:r w:rsidRPr="0082628C">
          <w:rPr>
            <w:rStyle w:val="Hyperlink"/>
            <w:bCs/>
            <w:szCs w:val="24"/>
          </w:rPr>
          <w:t>heGrowingTable_CG.pdf</w:t>
        </w:r>
      </w:hyperlink>
    </w:p>
    <w:p w:rsidR="007D72D3" w:rsidRPr="0082628C" w:rsidRDefault="007D72D3" w:rsidP="007D72D3">
      <w:pPr>
        <w:rPr>
          <w:bCs/>
          <w:szCs w:val="24"/>
        </w:rPr>
      </w:pPr>
      <w:r w:rsidRPr="0082628C">
        <w:rPr>
          <w:bCs/>
          <w:szCs w:val="24"/>
        </w:rPr>
        <w:t>Guide provides themes, synopsis, background, before reading questions, vocabulary, after reading questions, follow up activities, web resources, author &amp; illustrator information, and publisher information.</w:t>
      </w:r>
    </w:p>
    <w:p w:rsidR="007D72D3" w:rsidRDefault="007D72D3" w:rsidP="0082628C">
      <w:pPr>
        <w:rPr>
          <w:b/>
          <w:bCs/>
          <w:szCs w:val="24"/>
        </w:rPr>
      </w:pPr>
    </w:p>
    <w:p w:rsidR="006B1076" w:rsidRDefault="006B1076" w:rsidP="0082628C">
      <w:pPr>
        <w:rPr>
          <w:b/>
          <w:bCs/>
          <w:szCs w:val="24"/>
        </w:rPr>
      </w:pPr>
      <w:r>
        <w:rPr>
          <w:b/>
          <w:bCs/>
          <w:szCs w:val="24"/>
        </w:rPr>
        <w:t>Kids Gardening</w:t>
      </w:r>
    </w:p>
    <w:p w:rsidR="006B1076" w:rsidRDefault="006B1076" w:rsidP="0082628C">
      <w:hyperlink r:id="rId32" w:history="1">
        <w:r w:rsidRPr="00923694">
          <w:rPr>
            <w:rStyle w:val="Hyperlink"/>
          </w:rPr>
          <w:t>https://kidsgardening.org/</w:t>
        </w:r>
      </w:hyperlink>
    </w:p>
    <w:p w:rsidR="006B1076" w:rsidRDefault="006B1076" w:rsidP="0082628C">
      <w:pPr>
        <w:rPr>
          <w:b/>
          <w:bCs/>
          <w:szCs w:val="24"/>
        </w:rPr>
      </w:pPr>
      <w:r>
        <w:t xml:space="preserve">This engaging website has many resources for educators including lesson plans, webinars and suggested activates to get students excited about and engaged in gardening. </w:t>
      </w:r>
    </w:p>
    <w:p w:rsidR="006B1076" w:rsidRDefault="006B1076" w:rsidP="0082628C">
      <w:pPr>
        <w:rPr>
          <w:b/>
          <w:bCs/>
          <w:szCs w:val="24"/>
        </w:rPr>
      </w:pPr>
    </w:p>
    <w:p w:rsidR="0061177C" w:rsidRDefault="0061177C" w:rsidP="0082628C">
      <w:pPr>
        <w:rPr>
          <w:b/>
          <w:bCs/>
          <w:szCs w:val="24"/>
        </w:rPr>
      </w:pPr>
      <w:r>
        <w:rPr>
          <w:b/>
          <w:bCs/>
          <w:szCs w:val="24"/>
        </w:rPr>
        <w:t>My Plate Toolkit</w:t>
      </w:r>
    </w:p>
    <w:p w:rsidR="0061177C" w:rsidRPr="0061177C" w:rsidRDefault="0061177C" w:rsidP="0082628C">
      <w:pPr>
        <w:rPr>
          <w:bCs/>
          <w:szCs w:val="24"/>
        </w:rPr>
      </w:pPr>
      <w:hyperlink r:id="rId33" w:history="1">
        <w:r w:rsidRPr="0061177C">
          <w:rPr>
            <w:rStyle w:val="Hyperlink"/>
            <w:bCs/>
            <w:szCs w:val="24"/>
          </w:rPr>
          <w:t>https://www.choosemyplate.gov/myplate-mystate-toolkit-teachers</w:t>
        </w:r>
      </w:hyperlink>
      <w:r w:rsidRPr="0061177C">
        <w:rPr>
          <w:bCs/>
          <w:szCs w:val="24"/>
        </w:rPr>
        <w:t xml:space="preserve"> </w:t>
      </w:r>
    </w:p>
    <w:p w:rsidR="0061177C" w:rsidRDefault="00F539FF" w:rsidP="0082628C">
      <w:pPr>
        <w:rPr>
          <w:bCs/>
          <w:szCs w:val="24"/>
        </w:rPr>
      </w:pPr>
      <w:r>
        <w:rPr>
          <w:bCs/>
          <w:szCs w:val="24"/>
        </w:rPr>
        <w:t>This site provides resources for educators on topics including food, nutrition, farming, farmers markets, agriculture, etc. They have free lesson plans and activities to engage students in the topics.</w:t>
      </w:r>
    </w:p>
    <w:p w:rsidR="0061177C" w:rsidRDefault="0061177C" w:rsidP="0082628C">
      <w:pPr>
        <w:rPr>
          <w:b/>
          <w:bCs/>
          <w:szCs w:val="24"/>
        </w:rPr>
      </w:pPr>
    </w:p>
    <w:p w:rsidR="000A23B4" w:rsidRPr="0082628C" w:rsidRDefault="000A23B4" w:rsidP="0082628C">
      <w:pPr>
        <w:rPr>
          <w:b/>
          <w:bCs/>
          <w:szCs w:val="24"/>
        </w:rPr>
      </w:pPr>
      <w:proofErr w:type="gramStart"/>
      <w:r w:rsidRPr="0082628C">
        <w:rPr>
          <w:b/>
          <w:bCs/>
          <w:szCs w:val="24"/>
        </w:rPr>
        <w:t>Growing Power Inc.</w:t>
      </w:r>
      <w:proofErr w:type="gramEnd"/>
    </w:p>
    <w:p w:rsidR="000A23B4" w:rsidRPr="0082628C" w:rsidRDefault="00000B3F" w:rsidP="0082628C">
      <w:pPr>
        <w:rPr>
          <w:bCs/>
          <w:szCs w:val="24"/>
        </w:rPr>
      </w:pPr>
      <w:hyperlink r:id="rId34" w:history="1">
        <w:r w:rsidR="000A23B4" w:rsidRPr="0082628C">
          <w:rPr>
            <w:rStyle w:val="Hyperlink"/>
            <w:bCs/>
            <w:szCs w:val="24"/>
          </w:rPr>
          <w:t>http://www.growingpower.org</w:t>
        </w:r>
      </w:hyperlink>
    </w:p>
    <w:p w:rsidR="000A23B4" w:rsidRPr="0082628C" w:rsidRDefault="000A23B4" w:rsidP="0082628C">
      <w:pPr>
        <w:rPr>
          <w:bCs/>
          <w:szCs w:val="24"/>
        </w:rPr>
      </w:pPr>
      <w:r w:rsidRPr="0082628C">
        <w:rPr>
          <w:bCs/>
          <w:szCs w:val="24"/>
        </w:rPr>
        <w:t>Will Allen’s organization Growing Power can provide information on Will Allen’s organization, his farms, outreach projects, and education.</w:t>
      </w:r>
    </w:p>
    <w:p w:rsidR="000A23B4" w:rsidRPr="0082628C" w:rsidRDefault="000A23B4" w:rsidP="0082628C">
      <w:pPr>
        <w:rPr>
          <w:b/>
          <w:bCs/>
          <w:szCs w:val="24"/>
        </w:rPr>
      </w:pPr>
    </w:p>
    <w:p w:rsidR="000A23B4" w:rsidRPr="0082628C" w:rsidRDefault="000A23B4" w:rsidP="0082628C">
      <w:pPr>
        <w:rPr>
          <w:b/>
          <w:bCs/>
          <w:szCs w:val="24"/>
        </w:rPr>
      </w:pPr>
      <w:r w:rsidRPr="0082628C">
        <w:rPr>
          <w:b/>
          <w:bCs/>
          <w:szCs w:val="24"/>
        </w:rPr>
        <w:t xml:space="preserve">Empower Magazine </w:t>
      </w:r>
    </w:p>
    <w:p w:rsidR="000A23B4" w:rsidRPr="0082628C" w:rsidRDefault="00000B3F" w:rsidP="0082628C">
      <w:pPr>
        <w:rPr>
          <w:bCs/>
          <w:szCs w:val="24"/>
        </w:rPr>
      </w:pPr>
      <w:hyperlink r:id="rId35" w:history="1">
        <w:r w:rsidR="000A23B4" w:rsidRPr="0082628C">
          <w:rPr>
            <w:rStyle w:val="Hyperlink"/>
            <w:bCs/>
            <w:szCs w:val="24"/>
          </w:rPr>
          <w:t>http://www.empowermagazine.com/will-allens-growing-power-using-urban-farming-change-existing-food-system-u-s-beyond/</w:t>
        </w:r>
      </w:hyperlink>
    </w:p>
    <w:p w:rsidR="000A23B4" w:rsidRPr="0082628C" w:rsidRDefault="000A23B4" w:rsidP="0082628C">
      <w:pPr>
        <w:rPr>
          <w:bCs/>
          <w:szCs w:val="24"/>
        </w:rPr>
      </w:pPr>
      <w:r w:rsidRPr="0082628C">
        <w:rPr>
          <w:bCs/>
          <w:szCs w:val="24"/>
        </w:rPr>
        <w:t>This site provides an interview with Will Allen about his vision on growing power. The interview discusses his vision, mission, and his future plans to revolutionize urban farming.</w:t>
      </w:r>
    </w:p>
    <w:p w:rsidR="000A23B4" w:rsidRPr="0082628C" w:rsidRDefault="000A23B4" w:rsidP="0082628C">
      <w:pPr>
        <w:rPr>
          <w:b/>
          <w:bCs/>
          <w:szCs w:val="24"/>
        </w:rPr>
      </w:pPr>
    </w:p>
    <w:p w:rsidR="001D0557" w:rsidRDefault="001D0557" w:rsidP="0082628C">
      <w:pPr>
        <w:rPr>
          <w:b/>
          <w:bCs/>
          <w:szCs w:val="24"/>
        </w:rPr>
      </w:pPr>
      <w:r>
        <w:rPr>
          <w:b/>
          <w:bCs/>
          <w:szCs w:val="24"/>
        </w:rPr>
        <w:t>Community Ground Works Planning a School Garden</w:t>
      </w:r>
    </w:p>
    <w:p w:rsidR="001D0557" w:rsidRDefault="00000B3F" w:rsidP="0082628C">
      <w:pPr>
        <w:rPr>
          <w:bCs/>
          <w:szCs w:val="24"/>
        </w:rPr>
      </w:pPr>
      <w:hyperlink r:id="rId36" w:history="1">
        <w:r w:rsidR="001D0557" w:rsidRPr="003E5E6A">
          <w:rPr>
            <w:rStyle w:val="Hyperlink"/>
            <w:bCs/>
            <w:szCs w:val="24"/>
          </w:rPr>
          <w:t>http://www.communitygroundworks.org/content/planning-school-garden</w:t>
        </w:r>
      </w:hyperlink>
      <w:r w:rsidR="001D0557">
        <w:rPr>
          <w:bCs/>
          <w:szCs w:val="24"/>
        </w:rPr>
        <w:t xml:space="preserve"> </w:t>
      </w:r>
    </w:p>
    <w:p w:rsidR="001D0557" w:rsidRPr="001D0557" w:rsidRDefault="001D0557" w:rsidP="0082628C">
      <w:pPr>
        <w:rPr>
          <w:bCs/>
          <w:szCs w:val="24"/>
        </w:rPr>
      </w:pPr>
      <w:r>
        <w:rPr>
          <w:bCs/>
          <w:szCs w:val="24"/>
        </w:rPr>
        <w:t>Provides all the information needed to start your own school garden.</w:t>
      </w:r>
    </w:p>
    <w:p w:rsidR="00466D7C" w:rsidRDefault="00466D7C" w:rsidP="0082628C">
      <w:pPr>
        <w:rPr>
          <w:b/>
          <w:bCs/>
          <w:szCs w:val="24"/>
        </w:rPr>
      </w:pPr>
    </w:p>
    <w:p w:rsidR="000A23B4" w:rsidRPr="0082628C" w:rsidRDefault="000A23B4" w:rsidP="0082628C">
      <w:pPr>
        <w:rPr>
          <w:b/>
          <w:bCs/>
          <w:szCs w:val="24"/>
        </w:rPr>
      </w:pPr>
      <w:r w:rsidRPr="0082628C">
        <w:rPr>
          <w:b/>
          <w:bCs/>
          <w:szCs w:val="24"/>
        </w:rPr>
        <w:t>Creative School of Thought Vimeo</w:t>
      </w:r>
    </w:p>
    <w:p w:rsidR="000A23B4" w:rsidRPr="0082628C" w:rsidRDefault="00000B3F" w:rsidP="0082628C">
      <w:pPr>
        <w:rPr>
          <w:bCs/>
          <w:szCs w:val="24"/>
        </w:rPr>
      </w:pPr>
      <w:hyperlink r:id="rId37" w:history="1">
        <w:r w:rsidR="000A23B4" w:rsidRPr="0082628C">
          <w:rPr>
            <w:rStyle w:val="Hyperlink"/>
            <w:bCs/>
            <w:szCs w:val="24"/>
          </w:rPr>
          <w:t>http://vimeo.com/70377470</w:t>
        </w:r>
      </w:hyperlink>
    </w:p>
    <w:p w:rsidR="000A23B4" w:rsidRPr="0082628C" w:rsidRDefault="000A23B4" w:rsidP="0082628C">
      <w:pPr>
        <w:rPr>
          <w:bCs/>
          <w:szCs w:val="24"/>
        </w:rPr>
      </w:pPr>
      <w:r w:rsidRPr="0082628C">
        <w:rPr>
          <w:bCs/>
          <w:szCs w:val="24"/>
        </w:rPr>
        <w:t>The illustrator of the picture book reviews through the book giving his thoughts on participating in the process.</w:t>
      </w:r>
    </w:p>
    <w:p w:rsidR="000A23B4" w:rsidRPr="0082628C" w:rsidRDefault="000A23B4" w:rsidP="0082628C">
      <w:pPr>
        <w:rPr>
          <w:b/>
          <w:bCs/>
          <w:szCs w:val="24"/>
        </w:rPr>
      </w:pPr>
    </w:p>
    <w:p w:rsidR="000A23B4" w:rsidRPr="0082628C" w:rsidRDefault="000A23B4" w:rsidP="0082628C">
      <w:pPr>
        <w:rPr>
          <w:b/>
          <w:bCs/>
          <w:szCs w:val="24"/>
        </w:rPr>
      </w:pPr>
      <w:proofErr w:type="spellStart"/>
      <w:r w:rsidRPr="0082628C">
        <w:rPr>
          <w:b/>
          <w:bCs/>
          <w:szCs w:val="24"/>
        </w:rPr>
        <w:t>Youtube</w:t>
      </w:r>
      <w:proofErr w:type="spellEnd"/>
      <w:r w:rsidRPr="0082628C">
        <w:rPr>
          <w:b/>
          <w:bCs/>
          <w:szCs w:val="24"/>
        </w:rPr>
        <w:t xml:space="preserve"> Video Collection about Will Allen and growing power</w:t>
      </w:r>
    </w:p>
    <w:p w:rsidR="000A23B4" w:rsidRPr="0082628C" w:rsidRDefault="00000B3F" w:rsidP="0082628C">
      <w:pPr>
        <w:rPr>
          <w:bCs/>
          <w:szCs w:val="24"/>
        </w:rPr>
      </w:pPr>
      <w:hyperlink r:id="rId38" w:history="1">
        <w:r w:rsidR="000A23B4" w:rsidRPr="0082628C">
          <w:rPr>
            <w:rStyle w:val="Hyperlink"/>
            <w:bCs/>
            <w:szCs w:val="24"/>
          </w:rPr>
          <w:t>https://www.youtube.com/playlist?list=PL7986F24AF2277E03</w:t>
        </w:r>
      </w:hyperlink>
    </w:p>
    <w:p w:rsidR="000A23B4" w:rsidRPr="000D298D" w:rsidRDefault="000A23B4" w:rsidP="0082628C">
      <w:pPr>
        <w:rPr>
          <w:rFonts w:eastAsiaTheme="minorHAnsi"/>
          <w:szCs w:val="24"/>
        </w:rPr>
      </w:pPr>
      <w:r w:rsidRPr="000D298D">
        <w:rPr>
          <w:rFonts w:eastAsiaTheme="minorHAnsi"/>
          <w:szCs w:val="24"/>
        </w:rPr>
        <w:t>This video collection features 26 videos on Farmer Will Allen. Many of the videos feature Will Allen discussing his passion for growing.</w:t>
      </w:r>
    </w:p>
    <w:p w:rsidR="000A23B4" w:rsidRPr="0082628C" w:rsidRDefault="000A23B4" w:rsidP="0082628C">
      <w:pPr>
        <w:rPr>
          <w:szCs w:val="24"/>
        </w:rPr>
      </w:pPr>
      <w:bookmarkStart w:id="0" w:name="_GoBack"/>
      <w:bookmarkEnd w:id="0"/>
    </w:p>
    <w:sectPr w:rsidR="000A23B4" w:rsidRPr="0082628C" w:rsidSect="00FC586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6F" w:rsidRDefault="00FC586F" w:rsidP="00FC586F">
      <w:r>
        <w:separator/>
      </w:r>
    </w:p>
  </w:endnote>
  <w:endnote w:type="continuationSeparator" w:id="0">
    <w:p w:rsidR="00FC586F" w:rsidRDefault="00FC586F" w:rsidP="00FC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01809"/>
      <w:docPartObj>
        <w:docPartGallery w:val="Page Numbers (Bottom of Page)"/>
        <w:docPartUnique/>
      </w:docPartObj>
    </w:sdtPr>
    <w:sdtEndPr>
      <w:rPr>
        <w:noProof/>
      </w:rPr>
    </w:sdtEndPr>
    <w:sdtContent>
      <w:p w:rsidR="00265191" w:rsidRDefault="00265191">
        <w:pPr>
          <w:pStyle w:val="Footer"/>
          <w:jc w:val="right"/>
        </w:pPr>
        <w:r>
          <w:fldChar w:fldCharType="begin"/>
        </w:r>
        <w:r>
          <w:instrText xml:space="preserve"> PAGE   \* MERGEFORMAT </w:instrText>
        </w:r>
        <w:r>
          <w:fldChar w:fldCharType="separate"/>
        </w:r>
        <w:r w:rsidR="00000B3F">
          <w:rPr>
            <w:noProof/>
          </w:rPr>
          <w:t>5</w:t>
        </w:r>
        <w:r>
          <w:rPr>
            <w:noProof/>
          </w:rPr>
          <w:fldChar w:fldCharType="end"/>
        </w:r>
      </w:p>
    </w:sdtContent>
  </w:sdt>
  <w:p w:rsidR="00265191" w:rsidRDefault="00265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6F" w:rsidRDefault="00FC586F" w:rsidP="00FC586F">
      <w:r>
        <w:separator/>
      </w:r>
    </w:p>
  </w:footnote>
  <w:footnote w:type="continuationSeparator" w:id="0">
    <w:p w:rsidR="00FC586F" w:rsidRDefault="00FC586F" w:rsidP="00FC5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FDD"/>
    <w:multiLevelType w:val="hybridMultilevel"/>
    <w:tmpl w:val="B3D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E68FB"/>
    <w:multiLevelType w:val="hybridMultilevel"/>
    <w:tmpl w:val="566E0C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A9A431E"/>
    <w:multiLevelType w:val="hybridMultilevel"/>
    <w:tmpl w:val="1B4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6108B"/>
    <w:multiLevelType w:val="hybridMultilevel"/>
    <w:tmpl w:val="D2A4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C6277"/>
    <w:multiLevelType w:val="hybridMultilevel"/>
    <w:tmpl w:val="3270749A"/>
    <w:lvl w:ilvl="0" w:tplc="9F6C5D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4707F"/>
    <w:multiLevelType w:val="hybridMultilevel"/>
    <w:tmpl w:val="BE9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C4288"/>
    <w:multiLevelType w:val="hybridMultilevel"/>
    <w:tmpl w:val="54C6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40798"/>
    <w:multiLevelType w:val="hybridMultilevel"/>
    <w:tmpl w:val="A4D8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900EB"/>
    <w:multiLevelType w:val="hybridMultilevel"/>
    <w:tmpl w:val="4B9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46143"/>
    <w:multiLevelType w:val="hybridMultilevel"/>
    <w:tmpl w:val="1B82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75785"/>
    <w:multiLevelType w:val="hybridMultilevel"/>
    <w:tmpl w:val="8BE6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62BDC"/>
    <w:multiLevelType w:val="hybridMultilevel"/>
    <w:tmpl w:val="ACF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AC1DE4"/>
    <w:multiLevelType w:val="hybridMultilevel"/>
    <w:tmpl w:val="F1B4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65AAF"/>
    <w:multiLevelType w:val="hybridMultilevel"/>
    <w:tmpl w:val="46C20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2"/>
  </w:num>
  <w:num w:numId="5">
    <w:abstractNumId w:val="6"/>
  </w:num>
  <w:num w:numId="6">
    <w:abstractNumId w:val="0"/>
  </w:num>
  <w:num w:numId="7">
    <w:abstractNumId w:val="7"/>
  </w:num>
  <w:num w:numId="8">
    <w:abstractNumId w:val="4"/>
  </w:num>
  <w:num w:numId="9">
    <w:abstractNumId w:val="1"/>
  </w:num>
  <w:num w:numId="10">
    <w:abstractNumId w:val="11"/>
  </w:num>
  <w:num w:numId="11">
    <w:abstractNumId w:val="10"/>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8B"/>
    <w:rsid w:val="00000B3F"/>
    <w:rsid w:val="00035987"/>
    <w:rsid w:val="00041BF6"/>
    <w:rsid w:val="00047CB7"/>
    <w:rsid w:val="00074AF3"/>
    <w:rsid w:val="000A23B4"/>
    <w:rsid w:val="000D298D"/>
    <w:rsid w:val="000E4186"/>
    <w:rsid w:val="001078DC"/>
    <w:rsid w:val="00133549"/>
    <w:rsid w:val="001375D0"/>
    <w:rsid w:val="001460C4"/>
    <w:rsid w:val="00161ACA"/>
    <w:rsid w:val="00164036"/>
    <w:rsid w:val="00187DEE"/>
    <w:rsid w:val="0019274E"/>
    <w:rsid w:val="001D0557"/>
    <w:rsid w:val="001D5F91"/>
    <w:rsid w:val="00221654"/>
    <w:rsid w:val="00255A52"/>
    <w:rsid w:val="00255FAB"/>
    <w:rsid w:val="00265191"/>
    <w:rsid w:val="00274A3A"/>
    <w:rsid w:val="0029218C"/>
    <w:rsid w:val="00296A38"/>
    <w:rsid w:val="002E517D"/>
    <w:rsid w:val="00321974"/>
    <w:rsid w:val="00335B18"/>
    <w:rsid w:val="00356EDD"/>
    <w:rsid w:val="003711FA"/>
    <w:rsid w:val="003C19EA"/>
    <w:rsid w:val="003C4926"/>
    <w:rsid w:val="003D3B69"/>
    <w:rsid w:val="003E7609"/>
    <w:rsid w:val="00420B63"/>
    <w:rsid w:val="00447322"/>
    <w:rsid w:val="00452144"/>
    <w:rsid w:val="00466D7C"/>
    <w:rsid w:val="00473980"/>
    <w:rsid w:val="00482EBC"/>
    <w:rsid w:val="004F04E2"/>
    <w:rsid w:val="004F14AF"/>
    <w:rsid w:val="005118D4"/>
    <w:rsid w:val="00541DA6"/>
    <w:rsid w:val="00561D41"/>
    <w:rsid w:val="005A7185"/>
    <w:rsid w:val="0061177C"/>
    <w:rsid w:val="00642B34"/>
    <w:rsid w:val="00644393"/>
    <w:rsid w:val="00667B1B"/>
    <w:rsid w:val="006728EC"/>
    <w:rsid w:val="006A17AE"/>
    <w:rsid w:val="006B0EDB"/>
    <w:rsid w:val="006B1076"/>
    <w:rsid w:val="006F2B39"/>
    <w:rsid w:val="007101F5"/>
    <w:rsid w:val="00740AC5"/>
    <w:rsid w:val="00743AB5"/>
    <w:rsid w:val="007810D3"/>
    <w:rsid w:val="007A220A"/>
    <w:rsid w:val="007A241B"/>
    <w:rsid w:val="007C4F09"/>
    <w:rsid w:val="007D16BD"/>
    <w:rsid w:val="007D72D3"/>
    <w:rsid w:val="007E012E"/>
    <w:rsid w:val="00803008"/>
    <w:rsid w:val="008247C6"/>
    <w:rsid w:val="0082628C"/>
    <w:rsid w:val="008275E8"/>
    <w:rsid w:val="008541AC"/>
    <w:rsid w:val="008720A2"/>
    <w:rsid w:val="00880813"/>
    <w:rsid w:val="00883ADB"/>
    <w:rsid w:val="008B5B4B"/>
    <w:rsid w:val="008D00A8"/>
    <w:rsid w:val="008D3307"/>
    <w:rsid w:val="008D489B"/>
    <w:rsid w:val="00906671"/>
    <w:rsid w:val="00914707"/>
    <w:rsid w:val="009152E7"/>
    <w:rsid w:val="009361C5"/>
    <w:rsid w:val="009827C0"/>
    <w:rsid w:val="00987DCA"/>
    <w:rsid w:val="0099747D"/>
    <w:rsid w:val="009F755E"/>
    <w:rsid w:val="00A51E7A"/>
    <w:rsid w:val="00A72A2D"/>
    <w:rsid w:val="00A7392B"/>
    <w:rsid w:val="00A77A06"/>
    <w:rsid w:val="00A87258"/>
    <w:rsid w:val="00AA10F8"/>
    <w:rsid w:val="00B247CD"/>
    <w:rsid w:val="00B36565"/>
    <w:rsid w:val="00B47FA9"/>
    <w:rsid w:val="00B6371B"/>
    <w:rsid w:val="00B64A77"/>
    <w:rsid w:val="00B7212B"/>
    <w:rsid w:val="00BC52A2"/>
    <w:rsid w:val="00BF7D74"/>
    <w:rsid w:val="00C00E6C"/>
    <w:rsid w:val="00C05E2D"/>
    <w:rsid w:val="00C16E91"/>
    <w:rsid w:val="00C463F2"/>
    <w:rsid w:val="00C6154B"/>
    <w:rsid w:val="00C61F19"/>
    <w:rsid w:val="00C96961"/>
    <w:rsid w:val="00CB5015"/>
    <w:rsid w:val="00CC0B43"/>
    <w:rsid w:val="00CC2DCE"/>
    <w:rsid w:val="00CC50C7"/>
    <w:rsid w:val="00CD7875"/>
    <w:rsid w:val="00CE7F0A"/>
    <w:rsid w:val="00CF7F46"/>
    <w:rsid w:val="00D33872"/>
    <w:rsid w:val="00D62771"/>
    <w:rsid w:val="00D66C91"/>
    <w:rsid w:val="00D67952"/>
    <w:rsid w:val="00D705C8"/>
    <w:rsid w:val="00D75EE0"/>
    <w:rsid w:val="00DA24EA"/>
    <w:rsid w:val="00DB0BCD"/>
    <w:rsid w:val="00DF43A4"/>
    <w:rsid w:val="00DF6952"/>
    <w:rsid w:val="00E1768B"/>
    <w:rsid w:val="00E87589"/>
    <w:rsid w:val="00E97EC6"/>
    <w:rsid w:val="00EB7580"/>
    <w:rsid w:val="00F539FF"/>
    <w:rsid w:val="00F7570D"/>
    <w:rsid w:val="00F90B8F"/>
    <w:rsid w:val="00FC58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8B"/>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176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1768B"/>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768B"/>
    <w:rPr>
      <w:rFonts w:ascii="Times New Roman" w:eastAsia="Times New Roman" w:hAnsi="Times New Roman" w:cs="Times New Roman"/>
      <w:b/>
      <w:bCs/>
      <w:szCs w:val="20"/>
    </w:rPr>
  </w:style>
  <w:style w:type="paragraph" w:styleId="BodyText">
    <w:name w:val="Body Text"/>
    <w:basedOn w:val="Normal"/>
    <w:link w:val="BodyTextChar"/>
    <w:rsid w:val="00E1768B"/>
    <w:pPr>
      <w:jc w:val="center"/>
    </w:pPr>
    <w:rPr>
      <w:b/>
      <w:bCs/>
      <w:i/>
      <w:iCs/>
    </w:rPr>
  </w:style>
  <w:style w:type="character" w:customStyle="1" w:styleId="BodyTextChar">
    <w:name w:val="Body Text Char"/>
    <w:basedOn w:val="DefaultParagraphFont"/>
    <w:link w:val="BodyText"/>
    <w:rsid w:val="00E1768B"/>
    <w:rPr>
      <w:rFonts w:ascii="Times New Roman" w:eastAsia="Times New Roman" w:hAnsi="Times New Roman" w:cs="Times New Roman"/>
      <w:b/>
      <w:bCs/>
      <w:i/>
      <w:iCs/>
      <w:szCs w:val="20"/>
    </w:rPr>
  </w:style>
  <w:style w:type="character" w:styleId="Hyperlink">
    <w:name w:val="Hyperlink"/>
    <w:rsid w:val="00E1768B"/>
    <w:rPr>
      <w:color w:val="0000FF"/>
      <w:u w:val="single"/>
    </w:rPr>
  </w:style>
  <w:style w:type="character" w:customStyle="1" w:styleId="Heading1Char">
    <w:name w:val="Heading 1 Char"/>
    <w:basedOn w:val="DefaultParagraphFont"/>
    <w:link w:val="Heading1"/>
    <w:uiPriority w:val="9"/>
    <w:rsid w:val="00E1768B"/>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164036"/>
    <w:rPr>
      <w:color w:val="800080" w:themeColor="followedHyperlink"/>
      <w:u w:val="single"/>
    </w:rPr>
  </w:style>
  <w:style w:type="paragraph" w:styleId="ListParagraph">
    <w:name w:val="List Paragraph"/>
    <w:basedOn w:val="Normal"/>
    <w:uiPriority w:val="34"/>
    <w:qFormat/>
    <w:rsid w:val="00B247CD"/>
    <w:pPr>
      <w:ind w:left="720"/>
      <w:contextualSpacing/>
    </w:pPr>
  </w:style>
  <w:style w:type="paragraph" w:styleId="BalloonText">
    <w:name w:val="Balloon Text"/>
    <w:basedOn w:val="Normal"/>
    <w:link w:val="BalloonTextChar"/>
    <w:uiPriority w:val="99"/>
    <w:semiHidden/>
    <w:unhideWhenUsed/>
    <w:rsid w:val="003C19EA"/>
    <w:rPr>
      <w:rFonts w:ascii="Tahoma" w:hAnsi="Tahoma" w:cs="Tahoma"/>
      <w:sz w:val="16"/>
      <w:szCs w:val="16"/>
    </w:rPr>
  </w:style>
  <w:style w:type="character" w:customStyle="1" w:styleId="BalloonTextChar">
    <w:name w:val="Balloon Text Char"/>
    <w:basedOn w:val="DefaultParagraphFont"/>
    <w:link w:val="BalloonText"/>
    <w:uiPriority w:val="99"/>
    <w:semiHidden/>
    <w:rsid w:val="003C19EA"/>
    <w:rPr>
      <w:rFonts w:ascii="Tahoma" w:eastAsia="Times New Roman" w:hAnsi="Tahoma" w:cs="Tahoma"/>
      <w:sz w:val="16"/>
      <w:szCs w:val="16"/>
    </w:rPr>
  </w:style>
  <w:style w:type="paragraph" w:styleId="Header">
    <w:name w:val="header"/>
    <w:basedOn w:val="Normal"/>
    <w:link w:val="HeaderChar"/>
    <w:uiPriority w:val="99"/>
    <w:unhideWhenUsed/>
    <w:rsid w:val="00FC586F"/>
    <w:pPr>
      <w:tabs>
        <w:tab w:val="center" w:pos="4680"/>
        <w:tab w:val="right" w:pos="9360"/>
      </w:tabs>
    </w:pPr>
  </w:style>
  <w:style w:type="character" w:customStyle="1" w:styleId="HeaderChar">
    <w:name w:val="Header Char"/>
    <w:basedOn w:val="DefaultParagraphFont"/>
    <w:link w:val="Header"/>
    <w:uiPriority w:val="99"/>
    <w:rsid w:val="00FC586F"/>
    <w:rPr>
      <w:rFonts w:ascii="Times New Roman" w:eastAsia="Times New Roman" w:hAnsi="Times New Roman" w:cs="Times New Roman"/>
      <w:szCs w:val="20"/>
    </w:rPr>
  </w:style>
  <w:style w:type="paragraph" w:styleId="Footer">
    <w:name w:val="footer"/>
    <w:basedOn w:val="Normal"/>
    <w:link w:val="FooterChar"/>
    <w:uiPriority w:val="99"/>
    <w:unhideWhenUsed/>
    <w:rsid w:val="00FC586F"/>
    <w:pPr>
      <w:tabs>
        <w:tab w:val="center" w:pos="4680"/>
        <w:tab w:val="right" w:pos="9360"/>
      </w:tabs>
    </w:pPr>
  </w:style>
  <w:style w:type="character" w:customStyle="1" w:styleId="FooterChar">
    <w:name w:val="Footer Char"/>
    <w:basedOn w:val="DefaultParagraphFont"/>
    <w:link w:val="Footer"/>
    <w:uiPriority w:val="99"/>
    <w:rsid w:val="00FC586F"/>
    <w:rPr>
      <w:rFonts w:ascii="Times New Roman" w:eastAsia="Times New Roman" w:hAnsi="Times New Roman" w:cs="Times New Roman"/>
      <w:szCs w:val="20"/>
    </w:rPr>
  </w:style>
  <w:style w:type="character" w:customStyle="1" w:styleId="a-size-small">
    <w:name w:val="a-size-small"/>
    <w:basedOn w:val="DefaultParagraphFont"/>
    <w:rsid w:val="00CC0B43"/>
  </w:style>
  <w:style w:type="paragraph" w:styleId="NormalWeb">
    <w:name w:val="Normal (Web)"/>
    <w:basedOn w:val="Normal"/>
    <w:uiPriority w:val="99"/>
    <w:semiHidden/>
    <w:unhideWhenUsed/>
    <w:rsid w:val="00420B63"/>
    <w:pPr>
      <w:spacing w:before="100" w:beforeAutospacing="1" w:after="100" w:afterAutospacing="1"/>
    </w:pPr>
    <w:rPr>
      <w:szCs w:val="24"/>
    </w:rPr>
  </w:style>
  <w:style w:type="character" w:customStyle="1" w:styleId="hscoswrapper">
    <w:name w:val="hs_cos_wrapper"/>
    <w:basedOn w:val="DefaultParagraphFont"/>
    <w:rsid w:val="00420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8B"/>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176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1768B"/>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768B"/>
    <w:rPr>
      <w:rFonts w:ascii="Times New Roman" w:eastAsia="Times New Roman" w:hAnsi="Times New Roman" w:cs="Times New Roman"/>
      <w:b/>
      <w:bCs/>
      <w:szCs w:val="20"/>
    </w:rPr>
  </w:style>
  <w:style w:type="paragraph" w:styleId="BodyText">
    <w:name w:val="Body Text"/>
    <w:basedOn w:val="Normal"/>
    <w:link w:val="BodyTextChar"/>
    <w:rsid w:val="00E1768B"/>
    <w:pPr>
      <w:jc w:val="center"/>
    </w:pPr>
    <w:rPr>
      <w:b/>
      <w:bCs/>
      <w:i/>
      <w:iCs/>
    </w:rPr>
  </w:style>
  <w:style w:type="character" w:customStyle="1" w:styleId="BodyTextChar">
    <w:name w:val="Body Text Char"/>
    <w:basedOn w:val="DefaultParagraphFont"/>
    <w:link w:val="BodyText"/>
    <w:rsid w:val="00E1768B"/>
    <w:rPr>
      <w:rFonts w:ascii="Times New Roman" w:eastAsia="Times New Roman" w:hAnsi="Times New Roman" w:cs="Times New Roman"/>
      <w:b/>
      <w:bCs/>
      <w:i/>
      <w:iCs/>
      <w:szCs w:val="20"/>
    </w:rPr>
  </w:style>
  <w:style w:type="character" w:styleId="Hyperlink">
    <w:name w:val="Hyperlink"/>
    <w:rsid w:val="00E1768B"/>
    <w:rPr>
      <w:color w:val="0000FF"/>
      <w:u w:val="single"/>
    </w:rPr>
  </w:style>
  <w:style w:type="character" w:customStyle="1" w:styleId="Heading1Char">
    <w:name w:val="Heading 1 Char"/>
    <w:basedOn w:val="DefaultParagraphFont"/>
    <w:link w:val="Heading1"/>
    <w:uiPriority w:val="9"/>
    <w:rsid w:val="00E1768B"/>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164036"/>
    <w:rPr>
      <w:color w:val="800080" w:themeColor="followedHyperlink"/>
      <w:u w:val="single"/>
    </w:rPr>
  </w:style>
  <w:style w:type="paragraph" w:styleId="ListParagraph">
    <w:name w:val="List Paragraph"/>
    <w:basedOn w:val="Normal"/>
    <w:uiPriority w:val="34"/>
    <w:qFormat/>
    <w:rsid w:val="00B247CD"/>
    <w:pPr>
      <w:ind w:left="720"/>
      <w:contextualSpacing/>
    </w:pPr>
  </w:style>
  <w:style w:type="paragraph" w:styleId="BalloonText">
    <w:name w:val="Balloon Text"/>
    <w:basedOn w:val="Normal"/>
    <w:link w:val="BalloonTextChar"/>
    <w:uiPriority w:val="99"/>
    <w:semiHidden/>
    <w:unhideWhenUsed/>
    <w:rsid w:val="003C19EA"/>
    <w:rPr>
      <w:rFonts w:ascii="Tahoma" w:hAnsi="Tahoma" w:cs="Tahoma"/>
      <w:sz w:val="16"/>
      <w:szCs w:val="16"/>
    </w:rPr>
  </w:style>
  <w:style w:type="character" w:customStyle="1" w:styleId="BalloonTextChar">
    <w:name w:val="Balloon Text Char"/>
    <w:basedOn w:val="DefaultParagraphFont"/>
    <w:link w:val="BalloonText"/>
    <w:uiPriority w:val="99"/>
    <w:semiHidden/>
    <w:rsid w:val="003C19EA"/>
    <w:rPr>
      <w:rFonts w:ascii="Tahoma" w:eastAsia="Times New Roman" w:hAnsi="Tahoma" w:cs="Tahoma"/>
      <w:sz w:val="16"/>
      <w:szCs w:val="16"/>
    </w:rPr>
  </w:style>
  <w:style w:type="paragraph" w:styleId="Header">
    <w:name w:val="header"/>
    <w:basedOn w:val="Normal"/>
    <w:link w:val="HeaderChar"/>
    <w:uiPriority w:val="99"/>
    <w:unhideWhenUsed/>
    <w:rsid w:val="00FC586F"/>
    <w:pPr>
      <w:tabs>
        <w:tab w:val="center" w:pos="4680"/>
        <w:tab w:val="right" w:pos="9360"/>
      </w:tabs>
    </w:pPr>
  </w:style>
  <w:style w:type="character" w:customStyle="1" w:styleId="HeaderChar">
    <w:name w:val="Header Char"/>
    <w:basedOn w:val="DefaultParagraphFont"/>
    <w:link w:val="Header"/>
    <w:uiPriority w:val="99"/>
    <w:rsid w:val="00FC586F"/>
    <w:rPr>
      <w:rFonts w:ascii="Times New Roman" w:eastAsia="Times New Roman" w:hAnsi="Times New Roman" w:cs="Times New Roman"/>
      <w:szCs w:val="20"/>
    </w:rPr>
  </w:style>
  <w:style w:type="paragraph" w:styleId="Footer">
    <w:name w:val="footer"/>
    <w:basedOn w:val="Normal"/>
    <w:link w:val="FooterChar"/>
    <w:uiPriority w:val="99"/>
    <w:unhideWhenUsed/>
    <w:rsid w:val="00FC586F"/>
    <w:pPr>
      <w:tabs>
        <w:tab w:val="center" w:pos="4680"/>
        <w:tab w:val="right" w:pos="9360"/>
      </w:tabs>
    </w:pPr>
  </w:style>
  <w:style w:type="character" w:customStyle="1" w:styleId="FooterChar">
    <w:name w:val="Footer Char"/>
    <w:basedOn w:val="DefaultParagraphFont"/>
    <w:link w:val="Footer"/>
    <w:uiPriority w:val="99"/>
    <w:rsid w:val="00FC586F"/>
    <w:rPr>
      <w:rFonts w:ascii="Times New Roman" w:eastAsia="Times New Roman" w:hAnsi="Times New Roman" w:cs="Times New Roman"/>
      <w:szCs w:val="20"/>
    </w:rPr>
  </w:style>
  <w:style w:type="character" w:customStyle="1" w:styleId="a-size-small">
    <w:name w:val="a-size-small"/>
    <w:basedOn w:val="DefaultParagraphFont"/>
    <w:rsid w:val="00CC0B43"/>
  </w:style>
  <w:style w:type="paragraph" w:styleId="NormalWeb">
    <w:name w:val="Normal (Web)"/>
    <w:basedOn w:val="Normal"/>
    <w:uiPriority w:val="99"/>
    <w:semiHidden/>
    <w:unhideWhenUsed/>
    <w:rsid w:val="00420B63"/>
    <w:pPr>
      <w:spacing w:before="100" w:beforeAutospacing="1" w:after="100" w:afterAutospacing="1"/>
    </w:pPr>
    <w:rPr>
      <w:szCs w:val="24"/>
    </w:rPr>
  </w:style>
  <w:style w:type="character" w:customStyle="1" w:styleId="hscoswrapper">
    <w:name w:val="hs_cos_wrapper"/>
    <w:basedOn w:val="DefaultParagraphFont"/>
    <w:rsid w:val="00420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0127">
      <w:bodyDiv w:val="1"/>
      <w:marLeft w:val="0"/>
      <w:marRight w:val="0"/>
      <w:marTop w:val="0"/>
      <w:marBottom w:val="0"/>
      <w:divBdr>
        <w:top w:val="none" w:sz="0" w:space="0" w:color="auto"/>
        <w:left w:val="none" w:sz="0" w:space="0" w:color="auto"/>
        <w:bottom w:val="none" w:sz="0" w:space="0" w:color="auto"/>
        <w:right w:val="none" w:sz="0" w:space="0" w:color="auto"/>
      </w:divBdr>
    </w:div>
    <w:div w:id="715348089">
      <w:bodyDiv w:val="1"/>
      <w:marLeft w:val="0"/>
      <w:marRight w:val="0"/>
      <w:marTop w:val="0"/>
      <w:marBottom w:val="0"/>
      <w:divBdr>
        <w:top w:val="none" w:sz="0" w:space="0" w:color="auto"/>
        <w:left w:val="none" w:sz="0" w:space="0" w:color="auto"/>
        <w:bottom w:val="none" w:sz="0" w:space="0" w:color="auto"/>
        <w:right w:val="none" w:sz="0" w:space="0" w:color="auto"/>
      </w:divBdr>
    </w:div>
    <w:div w:id="1955672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acquelinebriggsmartin.com/contact/index.html" TargetMode="External"/><Relationship Id="rId18" Type="http://schemas.openxmlformats.org/officeDocument/2006/relationships/hyperlink" Target="https://kidsgardening.wpengine.com/wp-content/uploads/2016/09/KG_MITG-FlowerGraph-1.pdf" TargetMode="External"/><Relationship Id="rId26" Type="http://schemas.openxmlformats.org/officeDocument/2006/relationships/hyperlink" Target="http://www.zipgrow.com/teaching-hydroponics-in-the-classroom/" TargetMode="External"/><Relationship Id="rId39" Type="http://schemas.openxmlformats.org/officeDocument/2006/relationships/fontTable" Target="fontTable.xml"/><Relationship Id="rId21" Type="http://schemas.openxmlformats.org/officeDocument/2006/relationships/hyperlink" Target="https://www.epicgardening.com/hydroponics-for-kids/" TargetMode="External"/><Relationship Id="rId34" Type="http://schemas.openxmlformats.org/officeDocument/2006/relationships/hyperlink" Target="http://www.growingpower.org" TargetMode="External"/><Relationship Id="rId7" Type="http://schemas.openxmlformats.org/officeDocument/2006/relationships/endnotes" Target="endnotes.xml"/><Relationship Id="rId12" Type="http://schemas.openxmlformats.org/officeDocument/2006/relationships/hyperlink" Target="http://creativeschoolofthought.com/eslarkinbio/" TargetMode="External"/><Relationship Id="rId17" Type="http://schemas.openxmlformats.org/officeDocument/2006/relationships/hyperlink" Target="http://garden.lovetoknow.com/wiki/Which_Vegetables_Grow_Well_Together" TargetMode="External"/><Relationship Id="rId25" Type="http://schemas.openxmlformats.org/officeDocument/2006/relationships/hyperlink" Target="http://info.zipgrow.com/educators-packet" TargetMode="External"/><Relationship Id="rId33" Type="http://schemas.openxmlformats.org/officeDocument/2006/relationships/hyperlink" Target="https://www.choosemyplate.gov/myplate-mystate-toolkit-teachers" TargetMode="External"/><Relationship Id="rId38" Type="http://schemas.openxmlformats.org/officeDocument/2006/relationships/hyperlink" Target="https://www.youtube.com/playlist?list=PL7986F24AF2277E03" TargetMode="External"/><Relationship Id="rId2" Type="http://schemas.openxmlformats.org/officeDocument/2006/relationships/styles" Target="styles.xml"/><Relationship Id="rId16" Type="http://schemas.openxmlformats.org/officeDocument/2006/relationships/hyperlink" Target="https://fns-prod.azureedge.net/sites/default/files/diginTG_lesson2.pdf" TargetMode="External"/><Relationship Id="rId20" Type="http://schemas.openxmlformats.org/officeDocument/2006/relationships/hyperlink" Target="http://cranberrycorner.blogspot.com/2010/07/summer-fun-ecosystem-edition.html" TargetMode="External"/><Relationship Id="rId29" Type="http://schemas.openxmlformats.org/officeDocument/2006/relationships/hyperlink" Target="http://www.kraftrecipes.com/recipes/dirt-cups-57763.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cyclopedia.com/doc/1G2-3071400057.html" TargetMode="External"/><Relationship Id="rId24" Type="http://schemas.openxmlformats.org/officeDocument/2006/relationships/hyperlink" Target="http://soil4youth.soilweb.ca/wp-content/uploads/sites/11/2011/06/soil-school-activities-nov27-dy.pdf" TargetMode="External"/><Relationship Id="rId32" Type="http://schemas.openxmlformats.org/officeDocument/2006/relationships/hyperlink" Target="https://kidsgardening.org/" TargetMode="External"/><Relationship Id="rId37" Type="http://schemas.openxmlformats.org/officeDocument/2006/relationships/hyperlink" Target="http://vimeo.com/7037747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ist.org/urban-agriculture/soil-survivor-an-interview-with-will-allen/" TargetMode="External"/><Relationship Id="rId23" Type="http://schemas.openxmlformats.org/officeDocument/2006/relationships/hyperlink" Target="http://soil4youth.soilweb.ca/" TargetMode="External"/><Relationship Id="rId28" Type="http://schemas.openxmlformats.org/officeDocument/2006/relationships/hyperlink" Target="http://www.cityschoolyardgarden.org/2014/09/25/pe-in-the-garden/" TargetMode="External"/><Relationship Id="rId36" Type="http://schemas.openxmlformats.org/officeDocument/2006/relationships/hyperlink" Target="http://www.communitygroundworks.org/content/planning-school-garden" TargetMode="External"/><Relationship Id="rId10" Type="http://schemas.openxmlformats.org/officeDocument/2006/relationships/hyperlink" Target="http://www.jacquelinebriggsmartin.com/about/index.html" TargetMode="External"/><Relationship Id="rId19" Type="http://schemas.openxmlformats.org/officeDocument/2006/relationships/hyperlink" Target="https://smile.amazon.com/Math-Garden-Hands-Activities-Bring/dp/091587346X/ref=sr_1_1?ie=UTF8&amp;qid=1530198424&amp;sr=8-1&amp;keywords=math+in+the+garden&amp;dpID=31lH8J%252BkzkL&amp;preST=_BO1,204,203,200_QL40_&amp;dpSrc=srch" TargetMode="External"/><Relationship Id="rId31" Type="http://schemas.openxmlformats.org/officeDocument/2006/relationships/hyperlink" Target="http://www.teachingbooks.net/media/pdf/Readers2Eaters/TheGrowingTable_CG.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reativeschoolofthought.com/eslarkinbio/" TargetMode="External"/><Relationship Id="rId22" Type="http://schemas.openxmlformats.org/officeDocument/2006/relationships/hyperlink" Target="http://www.superteacherworksheets.com/science/plant-parts_WMTFQ.pdf" TargetMode="External"/><Relationship Id="rId27" Type="http://schemas.openxmlformats.org/officeDocument/2006/relationships/hyperlink" Target="http://www.superhealthykids.com/meal-plan-memberships/" TargetMode="External"/><Relationship Id="rId30" Type="http://schemas.openxmlformats.org/officeDocument/2006/relationships/footer" Target="footer1.xml"/><Relationship Id="rId35" Type="http://schemas.openxmlformats.org/officeDocument/2006/relationships/hyperlink" Target="http://www.empowermagazine.com/will-allens-growing-power-using-urban-farming-change-existing-food-system-u-s-beyond/" TargetMode="Externa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HHMS</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High Magnet School</dc:creator>
  <cp:lastModifiedBy>Angela Germany</cp:lastModifiedBy>
  <cp:revision>23</cp:revision>
  <dcterms:created xsi:type="dcterms:W3CDTF">2015-01-22T21:18:00Z</dcterms:created>
  <dcterms:modified xsi:type="dcterms:W3CDTF">2018-06-28T15:55:00Z</dcterms:modified>
</cp:coreProperties>
</file>