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15" w:rsidRPr="00AE28C3" w:rsidRDefault="00A33CB1" w:rsidP="00AE28C3">
      <w:pPr>
        <w:pStyle w:val="Heading2"/>
        <w:rPr>
          <w:i/>
          <w:szCs w:val="24"/>
        </w:rPr>
      </w:pPr>
      <w:bookmarkStart w:id="0" w:name="_GoBack"/>
      <w:bookmarkEnd w:id="0"/>
      <w:r>
        <w:rPr>
          <w:noProof/>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546735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9FE" w:rsidRPr="00AE28C3">
        <w:rPr>
          <w:i/>
          <w:szCs w:val="24"/>
        </w:rPr>
        <w:t>HENRY AND THE CANNONS: AN EXTRAORDINARY TRUE STORY OF THE AMERICAN REVOLUTION</w:t>
      </w:r>
    </w:p>
    <w:p w:rsidR="008B3C15" w:rsidRPr="00AE28C3" w:rsidRDefault="00B73B3A" w:rsidP="00AE28C3">
      <w:pPr>
        <w:pStyle w:val="Heading2"/>
        <w:rPr>
          <w:b w:val="0"/>
          <w:szCs w:val="24"/>
        </w:rPr>
      </w:pPr>
      <w:r w:rsidRPr="00AE28C3">
        <w:rPr>
          <w:b w:val="0"/>
          <w:szCs w:val="24"/>
        </w:rPr>
        <w:t xml:space="preserve">By </w:t>
      </w:r>
      <w:r w:rsidR="006B62B7" w:rsidRPr="00AE28C3">
        <w:rPr>
          <w:b w:val="0"/>
          <w:szCs w:val="24"/>
        </w:rPr>
        <w:t>Don Brown</w:t>
      </w:r>
    </w:p>
    <w:p w:rsidR="00B73B3A" w:rsidRPr="00AE28C3" w:rsidRDefault="00A33CB1" w:rsidP="00AE28C3">
      <w:pPr>
        <w:jc w:val="center"/>
        <w:rPr>
          <w:szCs w:val="24"/>
        </w:rPr>
      </w:pPr>
      <w:r>
        <w:rPr>
          <w:noProof/>
        </w:rPr>
        <w:drawing>
          <wp:anchor distT="0" distB="0" distL="114300" distR="114300" simplePos="0" relativeHeight="251661312" behindDoc="0" locked="0" layoutInCell="1" allowOverlap="1">
            <wp:simplePos x="0" y="0"/>
            <wp:positionH relativeFrom="margin">
              <wp:align>center</wp:align>
            </wp:positionH>
            <wp:positionV relativeFrom="margin">
              <wp:align>bottom</wp:align>
            </wp:positionV>
            <wp:extent cx="5476875" cy="714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B3A" w:rsidRPr="00AE28C3">
        <w:rPr>
          <w:szCs w:val="24"/>
        </w:rPr>
        <w:t xml:space="preserve">Illustrations by </w:t>
      </w:r>
      <w:r w:rsidR="006B62B7" w:rsidRPr="00AE28C3">
        <w:rPr>
          <w:szCs w:val="24"/>
        </w:rPr>
        <w:t>Don Brown</w:t>
      </w:r>
    </w:p>
    <w:p w:rsidR="008B3C15" w:rsidRPr="00AE28C3" w:rsidRDefault="008B3C15" w:rsidP="00AE28C3">
      <w:pPr>
        <w:jc w:val="center"/>
        <w:rPr>
          <w:b/>
          <w:bCs/>
          <w:szCs w:val="24"/>
        </w:rPr>
      </w:pPr>
    </w:p>
    <w:p w:rsidR="008B3C15" w:rsidRPr="00AE28C3" w:rsidRDefault="00B73B3A" w:rsidP="00AE28C3">
      <w:pPr>
        <w:pStyle w:val="Heading2"/>
        <w:rPr>
          <w:szCs w:val="24"/>
        </w:rPr>
      </w:pPr>
      <w:r w:rsidRPr="00AE28C3">
        <w:rPr>
          <w:szCs w:val="24"/>
        </w:rPr>
        <w:t>Louisiana Young Readers’ Choice Nominee 20</w:t>
      </w:r>
      <w:r w:rsidR="00395D61" w:rsidRPr="00AE28C3">
        <w:rPr>
          <w:szCs w:val="24"/>
        </w:rPr>
        <w:t>1</w:t>
      </w:r>
      <w:r w:rsidR="00E317D1" w:rsidRPr="00AE28C3">
        <w:rPr>
          <w:szCs w:val="24"/>
        </w:rPr>
        <w:t>6</w:t>
      </w:r>
    </w:p>
    <w:p w:rsidR="008B3C15" w:rsidRPr="00AE28C3" w:rsidRDefault="00B73B3A" w:rsidP="00AE28C3">
      <w:pPr>
        <w:jc w:val="center"/>
        <w:rPr>
          <w:b/>
          <w:bCs/>
          <w:szCs w:val="24"/>
        </w:rPr>
      </w:pPr>
      <w:r w:rsidRPr="00AE28C3">
        <w:rPr>
          <w:b/>
          <w:bCs/>
          <w:szCs w:val="24"/>
        </w:rPr>
        <w:t xml:space="preserve">Grade </w:t>
      </w:r>
      <w:r w:rsidR="008B3C15" w:rsidRPr="00AE28C3">
        <w:rPr>
          <w:b/>
          <w:bCs/>
          <w:szCs w:val="24"/>
        </w:rPr>
        <w:t>3-5</w:t>
      </w:r>
    </w:p>
    <w:p w:rsidR="00B73B3A" w:rsidRPr="00AE28C3" w:rsidRDefault="00E639FE" w:rsidP="00AE28C3">
      <w:pPr>
        <w:pStyle w:val="BodyText"/>
        <w:rPr>
          <w:b w:val="0"/>
          <w:bCs w:val="0"/>
          <w:iCs w:val="0"/>
          <w:szCs w:val="24"/>
        </w:rPr>
      </w:pPr>
      <w:r w:rsidRPr="00AE28C3">
        <w:rPr>
          <w:b w:val="0"/>
          <w:bCs w:val="0"/>
          <w:iCs w:val="0"/>
          <w:szCs w:val="24"/>
        </w:rPr>
        <w:t>Submitted by Kimberly Vincent</w:t>
      </w:r>
      <w:r w:rsidR="00FD3262" w:rsidRPr="00AE28C3">
        <w:rPr>
          <w:b w:val="0"/>
          <w:bCs w:val="0"/>
          <w:iCs w:val="0"/>
          <w:szCs w:val="24"/>
        </w:rPr>
        <w:t>, Student</w:t>
      </w:r>
      <w:r w:rsidR="002E11C2" w:rsidRPr="00AE28C3">
        <w:rPr>
          <w:b w:val="0"/>
          <w:bCs w:val="0"/>
          <w:iCs w:val="0"/>
          <w:szCs w:val="24"/>
        </w:rPr>
        <w:t xml:space="preserve"> </w:t>
      </w:r>
    </w:p>
    <w:p w:rsidR="008B3C15" w:rsidRPr="00AE28C3" w:rsidRDefault="002E11C2" w:rsidP="00AE28C3">
      <w:pPr>
        <w:pStyle w:val="BodyText"/>
        <w:rPr>
          <w:b w:val="0"/>
          <w:bCs w:val="0"/>
          <w:iCs w:val="0"/>
          <w:szCs w:val="24"/>
        </w:rPr>
      </w:pPr>
      <w:r w:rsidRPr="00AE28C3">
        <w:rPr>
          <w:b w:val="0"/>
          <w:bCs w:val="0"/>
          <w:iCs w:val="0"/>
          <w:szCs w:val="24"/>
        </w:rPr>
        <w:t>School of Library and Information Science, LSU</w:t>
      </w:r>
      <w:r w:rsidR="00B73B3A" w:rsidRPr="00AE28C3">
        <w:rPr>
          <w:b w:val="0"/>
          <w:bCs w:val="0"/>
          <w:iCs w:val="0"/>
          <w:szCs w:val="24"/>
        </w:rPr>
        <w:t>, Baton Rouge</w:t>
      </w:r>
    </w:p>
    <w:p w:rsidR="008B3C15" w:rsidRPr="00AE28C3" w:rsidRDefault="008B3C15" w:rsidP="00AE28C3">
      <w:pPr>
        <w:jc w:val="center"/>
        <w:rPr>
          <w:szCs w:val="24"/>
        </w:rPr>
      </w:pPr>
    </w:p>
    <w:p w:rsidR="008B3C15" w:rsidRPr="00AE28C3" w:rsidRDefault="008B3C15" w:rsidP="00AE28C3">
      <w:pPr>
        <w:rPr>
          <w:bCs/>
          <w:i/>
          <w:szCs w:val="24"/>
        </w:rPr>
      </w:pPr>
      <w:r w:rsidRPr="00AE28C3">
        <w:rPr>
          <w:b/>
          <w:bCs/>
          <w:szCs w:val="24"/>
        </w:rPr>
        <w:t xml:space="preserve">Title: </w:t>
      </w:r>
      <w:r w:rsidR="00E639FE" w:rsidRPr="00AE28C3">
        <w:rPr>
          <w:bCs/>
          <w:i/>
          <w:szCs w:val="24"/>
        </w:rPr>
        <w:t>Henry and the Cannons: An Extraordinary True Story of the American Revolution</w:t>
      </w:r>
    </w:p>
    <w:p w:rsidR="008B3C15" w:rsidRPr="00AE28C3" w:rsidRDefault="008B3C15" w:rsidP="00AE28C3">
      <w:pPr>
        <w:rPr>
          <w:bCs/>
          <w:szCs w:val="24"/>
        </w:rPr>
      </w:pPr>
      <w:r w:rsidRPr="00AE28C3">
        <w:rPr>
          <w:b/>
          <w:bCs/>
          <w:szCs w:val="24"/>
        </w:rPr>
        <w:t xml:space="preserve">Author: </w:t>
      </w:r>
      <w:r w:rsidR="00E639FE" w:rsidRPr="00AE28C3">
        <w:rPr>
          <w:bCs/>
          <w:szCs w:val="24"/>
        </w:rPr>
        <w:t>Don Brown</w:t>
      </w:r>
    </w:p>
    <w:p w:rsidR="008B3C15" w:rsidRPr="00AE28C3" w:rsidRDefault="008B3C15" w:rsidP="00AE28C3">
      <w:pPr>
        <w:rPr>
          <w:bCs/>
          <w:szCs w:val="24"/>
        </w:rPr>
      </w:pPr>
      <w:r w:rsidRPr="00AE28C3">
        <w:rPr>
          <w:b/>
          <w:bCs/>
          <w:szCs w:val="24"/>
        </w:rPr>
        <w:t xml:space="preserve">Publisher: </w:t>
      </w:r>
      <w:r w:rsidR="00E639FE" w:rsidRPr="00AE28C3">
        <w:rPr>
          <w:bCs/>
          <w:szCs w:val="24"/>
        </w:rPr>
        <w:t>Roaring Brook Press</w:t>
      </w:r>
    </w:p>
    <w:p w:rsidR="008B3C15" w:rsidRPr="00AE28C3" w:rsidRDefault="008B3C15" w:rsidP="00AE28C3">
      <w:pPr>
        <w:rPr>
          <w:szCs w:val="24"/>
        </w:rPr>
      </w:pPr>
      <w:r w:rsidRPr="00AE28C3">
        <w:rPr>
          <w:b/>
          <w:bCs/>
          <w:szCs w:val="24"/>
        </w:rPr>
        <w:t xml:space="preserve">Pages: </w:t>
      </w:r>
      <w:r w:rsidR="00E639FE" w:rsidRPr="00AE28C3">
        <w:rPr>
          <w:bCs/>
          <w:szCs w:val="24"/>
        </w:rPr>
        <w:t>30</w:t>
      </w:r>
    </w:p>
    <w:p w:rsidR="008B3C15" w:rsidRPr="00AE28C3" w:rsidRDefault="008B3C15" w:rsidP="00AE28C3">
      <w:pPr>
        <w:rPr>
          <w:szCs w:val="24"/>
        </w:rPr>
      </w:pPr>
    </w:p>
    <w:p w:rsidR="008B3C15" w:rsidRPr="00AE28C3" w:rsidRDefault="008B3C15" w:rsidP="00AE28C3">
      <w:pPr>
        <w:rPr>
          <w:b/>
          <w:bCs/>
          <w:szCs w:val="24"/>
        </w:rPr>
      </w:pPr>
      <w:r w:rsidRPr="00AE28C3">
        <w:rPr>
          <w:b/>
          <w:bCs/>
          <w:szCs w:val="24"/>
        </w:rPr>
        <w:t xml:space="preserve">SUMMARY </w:t>
      </w:r>
    </w:p>
    <w:p w:rsidR="001166EB" w:rsidRPr="00AE28C3" w:rsidRDefault="003B268C" w:rsidP="00AE28C3">
      <w:pPr>
        <w:rPr>
          <w:szCs w:val="24"/>
        </w:rPr>
      </w:pPr>
      <w:r w:rsidRPr="00AE28C3">
        <w:rPr>
          <w:szCs w:val="24"/>
        </w:rPr>
        <w:t>This non-fiction title shares the story of Henry Kno</w:t>
      </w:r>
      <w:r w:rsidR="00D82375" w:rsidRPr="00AE28C3">
        <w:rPr>
          <w:szCs w:val="24"/>
        </w:rPr>
        <w:t>x</w:t>
      </w:r>
      <w:r w:rsidRPr="00AE28C3">
        <w:rPr>
          <w:szCs w:val="24"/>
        </w:rPr>
        <w:t>,</w:t>
      </w:r>
      <w:r w:rsidR="001166EB" w:rsidRPr="00AE28C3">
        <w:rPr>
          <w:szCs w:val="24"/>
        </w:rPr>
        <w:t xml:space="preserve"> a young Boston bookseller,</w:t>
      </w:r>
      <w:r w:rsidRPr="00AE28C3">
        <w:rPr>
          <w:szCs w:val="24"/>
        </w:rPr>
        <w:t xml:space="preserve"> who</w:t>
      </w:r>
      <w:r w:rsidR="001166EB" w:rsidRPr="00AE28C3">
        <w:rPr>
          <w:szCs w:val="24"/>
        </w:rPr>
        <w:t xml:space="preserve"> offered to retrieve the artillery from Fort Ticonderog</w:t>
      </w:r>
      <w:r w:rsidR="0055770C" w:rsidRPr="00AE28C3">
        <w:rPr>
          <w:szCs w:val="24"/>
        </w:rPr>
        <w:t>a, a</w:t>
      </w:r>
      <w:r w:rsidR="001166EB" w:rsidRPr="00AE28C3">
        <w:rPr>
          <w:szCs w:val="24"/>
        </w:rPr>
        <w:t xml:space="preserve"> task George Washington thought impossible. </w:t>
      </w:r>
      <w:r w:rsidR="00AE28C3">
        <w:rPr>
          <w:szCs w:val="24"/>
        </w:rPr>
        <w:t>Nonetheless,</w:t>
      </w:r>
      <w:r w:rsidR="001166EB" w:rsidRPr="00AE28C3">
        <w:rPr>
          <w:szCs w:val="24"/>
        </w:rPr>
        <w:t xml:space="preserve"> this plump businessman and his fellow patriots managed to transport 59 cannons weighing 120,000 pounds over 300 miles of rough terrain in time to provide the fire power needed to drive the British from Boston in 1775. The appealing watercolor illustrations and descriptive text introduce new vocabulary and a new hero for young readers.</w:t>
      </w:r>
    </w:p>
    <w:p w:rsidR="001166EB" w:rsidRPr="00AE28C3" w:rsidRDefault="001166EB" w:rsidP="00AE28C3">
      <w:pPr>
        <w:rPr>
          <w:szCs w:val="24"/>
        </w:rPr>
      </w:pPr>
    </w:p>
    <w:p w:rsidR="008B3C15" w:rsidRPr="00AE28C3" w:rsidRDefault="008B3C15" w:rsidP="00AE28C3">
      <w:pPr>
        <w:rPr>
          <w:b/>
          <w:bCs/>
          <w:szCs w:val="24"/>
        </w:rPr>
      </w:pPr>
      <w:r w:rsidRPr="00AE28C3">
        <w:rPr>
          <w:b/>
          <w:bCs/>
          <w:szCs w:val="24"/>
        </w:rPr>
        <w:t>AUTHOR BIOGRAPHY</w:t>
      </w:r>
    </w:p>
    <w:p w:rsidR="000A3722" w:rsidRPr="00AE28C3" w:rsidRDefault="000A3722" w:rsidP="00AE28C3">
      <w:pPr>
        <w:rPr>
          <w:szCs w:val="24"/>
        </w:rPr>
      </w:pPr>
      <w:r w:rsidRPr="00AE28C3">
        <w:rPr>
          <w:szCs w:val="24"/>
        </w:rPr>
        <w:t>Don Brown is an author and illustrator well-known for his non-fiction historical picture books and biographies. He has won many state and small awards</w:t>
      </w:r>
      <w:r w:rsidR="00AE28C3">
        <w:rPr>
          <w:szCs w:val="24"/>
        </w:rPr>
        <w:t>,</w:t>
      </w:r>
      <w:r w:rsidRPr="00AE28C3">
        <w:rPr>
          <w:szCs w:val="24"/>
        </w:rPr>
        <w:t xml:space="preserve"> and</w:t>
      </w:r>
      <w:r w:rsidR="00AE28C3">
        <w:rPr>
          <w:szCs w:val="24"/>
        </w:rPr>
        <w:t>, most notably,</w:t>
      </w:r>
      <w:r w:rsidRPr="00AE28C3">
        <w:rPr>
          <w:szCs w:val="24"/>
        </w:rPr>
        <w:t xml:space="preserve"> his 2001 work </w:t>
      </w:r>
      <w:r w:rsidRPr="00AE28C3">
        <w:rPr>
          <w:i/>
          <w:szCs w:val="24"/>
        </w:rPr>
        <w:t>America is Under Attack: September 11,</w:t>
      </w:r>
      <w:r w:rsidR="009E04BD" w:rsidRPr="00AE28C3">
        <w:rPr>
          <w:i/>
          <w:szCs w:val="24"/>
        </w:rPr>
        <w:t xml:space="preserve"> </w:t>
      </w:r>
      <w:r w:rsidRPr="00AE28C3">
        <w:rPr>
          <w:i/>
          <w:szCs w:val="24"/>
        </w:rPr>
        <w:t>2001: The Day the Towers Fell</w:t>
      </w:r>
      <w:r w:rsidRPr="00AE28C3">
        <w:rPr>
          <w:szCs w:val="24"/>
        </w:rPr>
        <w:t xml:space="preserve"> was named a 2012 Children’s Notable Book by ALSC. He and his family live in New York.</w:t>
      </w:r>
    </w:p>
    <w:p w:rsidR="008B3C15" w:rsidRPr="00AE28C3" w:rsidRDefault="000A3722" w:rsidP="00AE28C3">
      <w:pPr>
        <w:ind w:left="720"/>
        <w:rPr>
          <w:bCs/>
          <w:szCs w:val="24"/>
        </w:rPr>
      </w:pPr>
      <w:r w:rsidRPr="00AE28C3">
        <w:rPr>
          <w:szCs w:val="24"/>
        </w:rPr>
        <w:t xml:space="preserve">Biographical information taken from the author’s website at </w:t>
      </w:r>
      <w:hyperlink r:id="rId11" w:history="1">
        <w:r w:rsidRPr="00AE28C3">
          <w:rPr>
            <w:rStyle w:val="Hyperlink"/>
            <w:bCs/>
            <w:szCs w:val="24"/>
          </w:rPr>
          <w:t>http://www.booksbybrown.com/</w:t>
        </w:r>
      </w:hyperlink>
    </w:p>
    <w:p w:rsidR="000A3722" w:rsidRPr="00AE28C3" w:rsidRDefault="000A3722" w:rsidP="00AE28C3">
      <w:pPr>
        <w:ind w:firstLine="720"/>
        <w:rPr>
          <w:bCs/>
          <w:szCs w:val="24"/>
        </w:rPr>
      </w:pPr>
      <w:r w:rsidRPr="00AE28C3">
        <w:rPr>
          <w:bCs/>
          <w:szCs w:val="24"/>
        </w:rPr>
        <w:t>Accessed October 8, 2014</w:t>
      </w:r>
    </w:p>
    <w:p w:rsidR="000A3722" w:rsidRPr="00AE28C3" w:rsidRDefault="000A3722" w:rsidP="00AE28C3">
      <w:pPr>
        <w:rPr>
          <w:szCs w:val="24"/>
        </w:rPr>
      </w:pPr>
    </w:p>
    <w:p w:rsidR="00B73B3A" w:rsidRPr="00AE28C3" w:rsidRDefault="00B73B3A" w:rsidP="00AE28C3">
      <w:pPr>
        <w:rPr>
          <w:b/>
          <w:bCs/>
          <w:szCs w:val="24"/>
        </w:rPr>
      </w:pPr>
      <w:r w:rsidRPr="00AE28C3">
        <w:rPr>
          <w:b/>
          <w:bCs/>
          <w:szCs w:val="24"/>
        </w:rPr>
        <w:t>ADDITIONAL INFORMATION</w:t>
      </w:r>
    </w:p>
    <w:p w:rsidR="00B73B3A" w:rsidRPr="00AE28C3" w:rsidRDefault="00B73B3A" w:rsidP="00AE28C3">
      <w:pPr>
        <w:rPr>
          <w:bCs/>
          <w:szCs w:val="24"/>
        </w:rPr>
      </w:pPr>
      <w:r w:rsidRPr="00AE28C3">
        <w:rPr>
          <w:bCs/>
          <w:szCs w:val="24"/>
        </w:rPr>
        <w:t>Author</w:t>
      </w:r>
      <w:r w:rsidR="00CE25A4" w:rsidRPr="00AE28C3">
        <w:rPr>
          <w:bCs/>
          <w:szCs w:val="24"/>
        </w:rPr>
        <w:t xml:space="preserve"> and Illustrator</w:t>
      </w:r>
      <w:r w:rsidRPr="00AE28C3">
        <w:rPr>
          <w:bCs/>
          <w:szCs w:val="24"/>
        </w:rPr>
        <w:t xml:space="preserve"> website</w:t>
      </w:r>
      <w:r w:rsidR="00CE25A4" w:rsidRPr="00AE28C3">
        <w:rPr>
          <w:bCs/>
          <w:szCs w:val="24"/>
        </w:rPr>
        <w:t xml:space="preserve">: </w:t>
      </w:r>
      <w:hyperlink r:id="rId12" w:history="1">
        <w:r w:rsidR="00A46E19" w:rsidRPr="00AE28C3">
          <w:rPr>
            <w:rStyle w:val="Hyperlink"/>
            <w:bCs/>
            <w:szCs w:val="24"/>
          </w:rPr>
          <w:t>http://www.booksbybrown.com/</w:t>
        </w:r>
      </w:hyperlink>
      <w:r w:rsidR="00A46E19" w:rsidRPr="00AE28C3">
        <w:rPr>
          <w:bCs/>
          <w:szCs w:val="24"/>
        </w:rPr>
        <w:t xml:space="preserve"> </w:t>
      </w:r>
    </w:p>
    <w:p w:rsidR="00B73B3A" w:rsidRPr="00AE28C3" w:rsidRDefault="00B73B3A" w:rsidP="00AE28C3">
      <w:pPr>
        <w:rPr>
          <w:bCs/>
          <w:szCs w:val="24"/>
        </w:rPr>
      </w:pPr>
    </w:p>
    <w:p w:rsidR="008B3C15" w:rsidRPr="00AE28C3" w:rsidRDefault="008B3C15" w:rsidP="00AE28C3">
      <w:pPr>
        <w:rPr>
          <w:b/>
          <w:bCs/>
          <w:szCs w:val="24"/>
        </w:rPr>
      </w:pPr>
      <w:r w:rsidRPr="00AE28C3">
        <w:rPr>
          <w:b/>
          <w:bCs/>
          <w:szCs w:val="24"/>
        </w:rPr>
        <w:t>OTHER TITLES BY AUTHOR</w:t>
      </w:r>
    </w:p>
    <w:p w:rsidR="005625B4" w:rsidRPr="00AE28C3" w:rsidRDefault="00CE25A4" w:rsidP="00AE28C3">
      <w:pPr>
        <w:rPr>
          <w:szCs w:val="24"/>
        </w:rPr>
      </w:pPr>
      <w:r w:rsidRPr="00AE28C3">
        <w:rPr>
          <w:i/>
          <w:szCs w:val="24"/>
        </w:rPr>
        <w:t xml:space="preserve">Dolley Madison Saves George Washington </w:t>
      </w:r>
      <w:r w:rsidR="005625B4" w:rsidRPr="00AE28C3">
        <w:rPr>
          <w:szCs w:val="24"/>
        </w:rPr>
        <w:t>(</w:t>
      </w:r>
      <w:r w:rsidRPr="00AE28C3">
        <w:rPr>
          <w:szCs w:val="24"/>
        </w:rPr>
        <w:t>2007</w:t>
      </w:r>
      <w:r w:rsidR="005625B4" w:rsidRPr="00AE28C3">
        <w:rPr>
          <w:szCs w:val="24"/>
        </w:rPr>
        <w:t>)</w:t>
      </w:r>
    </w:p>
    <w:p w:rsidR="00CE25A4" w:rsidRPr="00AE28C3" w:rsidRDefault="00CE25A4" w:rsidP="00AE28C3">
      <w:pPr>
        <w:rPr>
          <w:szCs w:val="24"/>
        </w:rPr>
      </w:pPr>
      <w:r w:rsidRPr="00AE28C3">
        <w:rPr>
          <w:i/>
          <w:szCs w:val="24"/>
        </w:rPr>
        <w:t>Let It Begin Here!: April 19, 1775: The Day the American Revolution Began</w:t>
      </w:r>
      <w:r w:rsidRPr="00AE28C3">
        <w:rPr>
          <w:szCs w:val="24"/>
        </w:rPr>
        <w:t xml:space="preserve"> (20</w:t>
      </w:r>
      <w:r w:rsidR="00D7129A" w:rsidRPr="00AE28C3">
        <w:rPr>
          <w:szCs w:val="24"/>
        </w:rPr>
        <w:t>1</w:t>
      </w:r>
      <w:r w:rsidRPr="00AE28C3">
        <w:rPr>
          <w:szCs w:val="24"/>
        </w:rPr>
        <w:t>0)</w:t>
      </w:r>
    </w:p>
    <w:p w:rsidR="0055770C" w:rsidRPr="00AE28C3" w:rsidRDefault="0055770C" w:rsidP="00AE28C3">
      <w:pPr>
        <w:rPr>
          <w:szCs w:val="24"/>
        </w:rPr>
      </w:pPr>
      <w:r w:rsidRPr="00AE28C3">
        <w:rPr>
          <w:i/>
          <w:szCs w:val="24"/>
        </w:rPr>
        <w:lastRenderedPageBreak/>
        <w:t>Teedie: The Story of Young Teddy Roosevelt</w:t>
      </w:r>
      <w:r w:rsidRPr="00AE28C3">
        <w:rPr>
          <w:szCs w:val="24"/>
        </w:rPr>
        <w:t xml:space="preserve"> (2009)</w:t>
      </w:r>
    </w:p>
    <w:p w:rsidR="008B3C15" w:rsidRPr="00AE28C3" w:rsidRDefault="008B3C15" w:rsidP="00AE28C3">
      <w:pPr>
        <w:rPr>
          <w:b/>
          <w:bCs/>
          <w:szCs w:val="24"/>
        </w:rPr>
      </w:pPr>
    </w:p>
    <w:p w:rsidR="008B3C15" w:rsidRPr="00AE28C3" w:rsidRDefault="008B3C15" w:rsidP="00AE28C3">
      <w:pPr>
        <w:pStyle w:val="Heading1"/>
        <w:rPr>
          <w:szCs w:val="24"/>
        </w:rPr>
      </w:pPr>
      <w:r w:rsidRPr="00AE28C3">
        <w:rPr>
          <w:szCs w:val="24"/>
        </w:rPr>
        <w:t>RELATED TITLES</w:t>
      </w:r>
    </w:p>
    <w:p w:rsidR="00237304" w:rsidRPr="00AE28C3" w:rsidRDefault="00237304" w:rsidP="00AE28C3">
      <w:pPr>
        <w:ind w:left="720" w:hanging="720"/>
        <w:rPr>
          <w:szCs w:val="24"/>
        </w:rPr>
      </w:pPr>
      <w:r w:rsidRPr="00AE28C3">
        <w:rPr>
          <w:i/>
          <w:szCs w:val="24"/>
        </w:rPr>
        <w:t xml:space="preserve">George vs. George: The American Revolution As Seen From Both Sides </w:t>
      </w:r>
      <w:r w:rsidR="00AE28C3">
        <w:rPr>
          <w:szCs w:val="24"/>
        </w:rPr>
        <w:t>by Rosalyn Schanzer</w:t>
      </w:r>
    </w:p>
    <w:p w:rsidR="005625B4" w:rsidRPr="00AE28C3" w:rsidRDefault="00B672EF" w:rsidP="00AE28C3">
      <w:pPr>
        <w:rPr>
          <w:szCs w:val="24"/>
        </w:rPr>
      </w:pPr>
      <w:r w:rsidRPr="00AE28C3">
        <w:rPr>
          <w:i/>
          <w:szCs w:val="24"/>
        </w:rPr>
        <w:t xml:space="preserve">Henry Knox: Bookseller, Soldier, </w:t>
      </w:r>
      <w:r w:rsidR="007D2684" w:rsidRPr="00AE28C3">
        <w:rPr>
          <w:i/>
          <w:szCs w:val="24"/>
        </w:rPr>
        <w:t xml:space="preserve">Patriot </w:t>
      </w:r>
      <w:r w:rsidR="007D2684" w:rsidRPr="00AE28C3">
        <w:rPr>
          <w:szCs w:val="24"/>
        </w:rPr>
        <w:t>by</w:t>
      </w:r>
      <w:r w:rsidR="005625B4" w:rsidRPr="00AE28C3">
        <w:rPr>
          <w:szCs w:val="24"/>
        </w:rPr>
        <w:t xml:space="preserve"> </w:t>
      </w:r>
      <w:r w:rsidRPr="00AE28C3">
        <w:rPr>
          <w:szCs w:val="24"/>
        </w:rPr>
        <w:t>Anita Silvey</w:t>
      </w:r>
    </w:p>
    <w:p w:rsidR="00EE026F" w:rsidRPr="00AE28C3" w:rsidRDefault="00B672EF" w:rsidP="00AE28C3">
      <w:pPr>
        <w:rPr>
          <w:szCs w:val="24"/>
        </w:rPr>
      </w:pPr>
      <w:r w:rsidRPr="00AE28C3">
        <w:rPr>
          <w:i/>
          <w:szCs w:val="24"/>
        </w:rPr>
        <w:t>Let It Begin Here!: Lexington &amp; Concord: First Battles of the American Revolution</w:t>
      </w:r>
      <w:r w:rsidR="005625B4" w:rsidRPr="00AE28C3">
        <w:rPr>
          <w:szCs w:val="24"/>
        </w:rPr>
        <w:t xml:space="preserve"> by </w:t>
      </w:r>
    </w:p>
    <w:p w:rsidR="005625B4" w:rsidRPr="00AE28C3" w:rsidRDefault="00B672EF" w:rsidP="00AE28C3">
      <w:pPr>
        <w:ind w:firstLine="720"/>
        <w:rPr>
          <w:szCs w:val="24"/>
        </w:rPr>
      </w:pPr>
      <w:r w:rsidRPr="00AE28C3">
        <w:rPr>
          <w:szCs w:val="24"/>
        </w:rPr>
        <w:t>Dennis Brindell Fradin</w:t>
      </w:r>
    </w:p>
    <w:p w:rsidR="00972510" w:rsidRPr="00AE28C3" w:rsidRDefault="00972510" w:rsidP="00AE28C3">
      <w:pPr>
        <w:ind w:firstLine="720"/>
        <w:rPr>
          <w:szCs w:val="24"/>
        </w:rPr>
      </w:pPr>
    </w:p>
    <w:p w:rsidR="003B268C" w:rsidRPr="00AE28C3" w:rsidRDefault="003B268C" w:rsidP="00AE28C3">
      <w:pPr>
        <w:rPr>
          <w:b/>
          <w:bCs/>
          <w:szCs w:val="24"/>
        </w:rPr>
      </w:pPr>
      <w:r w:rsidRPr="00AE28C3">
        <w:rPr>
          <w:b/>
          <w:bCs/>
          <w:szCs w:val="24"/>
        </w:rPr>
        <w:t>CLASSROOM CONNECTIONS</w:t>
      </w:r>
    </w:p>
    <w:p w:rsidR="003B268C" w:rsidRPr="00AE28C3" w:rsidRDefault="003B268C" w:rsidP="00AE28C3">
      <w:pPr>
        <w:rPr>
          <w:bCs/>
          <w:szCs w:val="24"/>
        </w:rPr>
      </w:pPr>
      <w:r w:rsidRPr="00AE28C3">
        <w:rPr>
          <w:b/>
          <w:bCs/>
          <w:szCs w:val="24"/>
          <w:u w:val="single"/>
        </w:rPr>
        <w:t>Language Arts:</w:t>
      </w:r>
      <w:r w:rsidRPr="00AE28C3">
        <w:rPr>
          <w:bCs/>
          <w:szCs w:val="24"/>
        </w:rPr>
        <w:t xml:space="preserve"> </w:t>
      </w:r>
    </w:p>
    <w:p w:rsidR="00015BA5" w:rsidRPr="00AE28C3" w:rsidRDefault="0089748D" w:rsidP="00AE28C3">
      <w:pPr>
        <w:numPr>
          <w:ilvl w:val="0"/>
          <w:numId w:val="5"/>
        </w:numPr>
        <w:rPr>
          <w:bCs/>
          <w:szCs w:val="24"/>
        </w:rPr>
      </w:pPr>
      <w:r w:rsidRPr="00AE28C3">
        <w:rPr>
          <w:bCs/>
          <w:szCs w:val="24"/>
        </w:rPr>
        <w:t xml:space="preserve">Have students </w:t>
      </w:r>
      <w:r w:rsidR="00DA4949" w:rsidRPr="00AE28C3">
        <w:rPr>
          <w:bCs/>
          <w:szCs w:val="24"/>
        </w:rPr>
        <w:t xml:space="preserve">break into small groups to </w:t>
      </w:r>
      <w:r w:rsidRPr="00AE28C3">
        <w:rPr>
          <w:bCs/>
          <w:szCs w:val="24"/>
        </w:rPr>
        <w:t xml:space="preserve">write </w:t>
      </w:r>
      <w:r w:rsidR="00887E92" w:rsidRPr="00AE28C3">
        <w:rPr>
          <w:bCs/>
          <w:szCs w:val="24"/>
        </w:rPr>
        <w:t>a script, to</w:t>
      </w:r>
      <w:r w:rsidR="00C7000F" w:rsidRPr="00AE28C3">
        <w:rPr>
          <w:bCs/>
          <w:szCs w:val="24"/>
        </w:rPr>
        <w:t xml:space="preserve"> perform</w:t>
      </w:r>
      <w:r w:rsidR="00887E92" w:rsidRPr="00AE28C3">
        <w:rPr>
          <w:bCs/>
          <w:szCs w:val="24"/>
        </w:rPr>
        <w:t xml:space="preserve"> before the rest of the class,</w:t>
      </w:r>
      <w:r w:rsidRPr="00AE28C3">
        <w:rPr>
          <w:bCs/>
          <w:szCs w:val="24"/>
        </w:rPr>
        <w:t xml:space="preserve"> </w:t>
      </w:r>
      <w:r w:rsidR="00DA4949" w:rsidRPr="00AE28C3">
        <w:rPr>
          <w:bCs/>
          <w:szCs w:val="24"/>
        </w:rPr>
        <w:t>about</w:t>
      </w:r>
      <w:r w:rsidR="00C7000F" w:rsidRPr="00AE28C3">
        <w:rPr>
          <w:bCs/>
          <w:szCs w:val="24"/>
        </w:rPr>
        <w:t xml:space="preserve"> a journey of their own, including descriptions of the terrain they travelled, obstacles they overcame, and the people they met.</w:t>
      </w:r>
    </w:p>
    <w:p w:rsidR="00B02147" w:rsidRDefault="00B02147" w:rsidP="00AE28C3">
      <w:pPr>
        <w:numPr>
          <w:ilvl w:val="0"/>
          <w:numId w:val="5"/>
        </w:numPr>
        <w:rPr>
          <w:bCs/>
          <w:szCs w:val="24"/>
        </w:rPr>
      </w:pPr>
      <w:r>
        <w:rPr>
          <w:bCs/>
          <w:szCs w:val="24"/>
        </w:rPr>
        <w:t>Have students break into small groups and create a short Readers’ Theater version of the book.</w:t>
      </w:r>
    </w:p>
    <w:p w:rsidR="00C34DF4" w:rsidRPr="00AE28C3" w:rsidRDefault="0089748D" w:rsidP="00AE28C3">
      <w:pPr>
        <w:numPr>
          <w:ilvl w:val="0"/>
          <w:numId w:val="5"/>
        </w:numPr>
        <w:rPr>
          <w:bCs/>
          <w:szCs w:val="24"/>
        </w:rPr>
      </w:pPr>
      <w:r w:rsidRPr="00AE28C3">
        <w:rPr>
          <w:bCs/>
          <w:szCs w:val="24"/>
        </w:rPr>
        <w:t xml:space="preserve">Have students write a short story about the children </w:t>
      </w:r>
      <w:r w:rsidR="00C34DF4" w:rsidRPr="00AE28C3">
        <w:rPr>
          <w:bCs/>
          <w:szCs w:val="24"/>
        </w:rPr>
        <w:t xml:space="preserve">living during the American Revolutionary War and their contributions. </w:t>
      </w:r>
    </w:p>
    <w:p w:rsidR="0089748D" w:rsidRPr="00AE28C3" w:rsidRDefault="00C34DF4" w:rsidP="00AE28C3">
      <w:pPr>
        <w:numPr>
          <w:ilvl w:val="0"/>
          <w:numId w:val="5"/>
        </w:numPr>
        <w:rPr>
          <w:bCs/>
          <w:szCs w:val="24"/>
        </w:rPr>
      </w:pPr>
      <w:r w:rsidRPr="00AE28C3">
        <w:rPr>
          <w:bCs/>
          <w:szCs w:val="24"/>
        </w:rPr>
        <w:t xml:space="preserve">Discuss how illustrations can support, reflect, clarify, or contribute to the text. Have the students illustrate the </w:t>
      </w:r>
      <w:r w:rsidR="00672388" w:rsidRPr="00AE28C3">
        <w:rPr>
          <w:bCs/>
          <w:szCs w:val="24"/>
        </w:rPr>
        <w:t>aforementioned story and bind their work</w:t>
      </w:r>
      <w:r w:rsidRPr="00AE28C3">
        <w:rPr>
          <w:bCs/>
          <w:szCs w:val="24"/>
        </w:rPr>
        <w:t xml:space="preserve"> into books. Discuss the types of bindings and books, as well as literacy rates, of </w:t>
      </w:r>
      <w:r w:rsidR="00AE28C3">
        <w:rPr>
          <w:bCs/>
          <w:szCs w:val="24"/>
        </w:rPr>
        <w:t>Henry Knox’s</w:t>
      </w:r>
      <w:r w:rsidRPr="00AE28C3">
        <w:rPr>
          <w:bCs/>
          <w:szCs w:val="24"/>
        </w:rPr>
        <w:t xml:space="preserve"> time </w:t>
      </w:r>
      <w:r w:rsidR="00AE28C3">
        <w:rPr>
          <w:bCs/>
          <w:szCs w:val="24"/>
        </w:rPr>
        <w:t>and what e</w:t>
      </w:r>
      <w:r w:rsidRPr="00AE28C3">
        <w:rPr>
          <w:bCs/>
          <w:szCs w:val="24"/>
        </w:rPr>
        <w:t xml:space="preserve">ffect that had on booksellers’ business and clientele. </w:t>
      </w:r>
      <w:r w:rsidR="00672388" w:rsidRPr="00AE28C3">
        <w:rPr>
          <w:bCs/>
          <w:szCs w:val="24"/>
        </w:rPr>
        <w:t>Show examples of the types of books Knox may have had for sale.</w:t>
      </w:r>
    </w:p>
    <w:p w:rsidR="003B268C" w:rsidRPr="00AE28C3" w:rsidRDefault="003B268C" w:rsidP="00AE28C3">
      <w:pPr>
        <w:rPr>
          <w:b/>
          <w:bCs/>
          <w:szCs w:val="24"/>
          <w:u w:val="single"/>
        </w:rPr>
      </w:pPr>
    </w:p>
    <w:p w:rsidR="003B268C" w:rsidRPr="00AE28C3" w:rsidRDefault="003B268C" w:rsidP="00AE28C3">
      <w:pPr>
        <w:rPr>
          <w:b/>
          <w:bCs/>
          <w:szCs w:val="24"/>
          <w:u w:val="single"/>
        </w:rPr>
      </w:pPr>
      <w:r w:rsidRPr="00AE28C3">
        <w:rPr>
          <w:b/>
          <w:bCs/>
          <w:szCs w:val="24"/>
          <w:u w:val="single"/>
        </w:rPr>
        <w:t>Social Studies:</w:t>
      </w:r>
    </w:p>
    <w:p w:rsidR="00C455D5" w:rsidRPr="00AE28C3" w:rsidRDefault="00C455D5" w:rsidP="00AE28C3">
      <w:pPr>
        <w:numPr>
          <w:ilvl w:val="0"/>
          <w:numId w:val="4"/>
        </w:numPr>
        <w:rPr>
          <w:b/>
          <w:bCs/>
          <w:szCs w:val="24"/>
          <w:u w:val="single"/>
        </w:rPr>
      </w:pPr>
      <w:r w:rsidRPr="00AE28C3">
        <w:rPr>
          <w:b/>
          <w:bCs/>
          <w:szCs w:val="24"/>
          <w:u w:val="single"/>
        </w:rPr>
        <w:t>Geography:</w:t>
      </w:r>
      <w:r w:rsidRPr="00AE28C3">
        <w:rPr>
          <w:bCs/>
          <w:szCs w:val="24"/>
        </w:rPr>
        <w:t xml:space="preserve"> Have students locate </w:t>
      </w:r>
      <w:r w:rsidR="00F72503" w:rsidRPr="00AE28C3">
        <w:rPr>
          <w:bCs/>
          <w:szCs w:val="24"/>
        </w:rPr>
        <w:t>Fort Ticonderoga, New York</w:t>
      </w:r>
      <w:r w:rsidR="00447C4E">
        <w:rPr>
          <w:bCs/>
          <w:szCs w:val="24"/>
        </w:rPr>
        <w:t>,</w:t>
      </w:r>
      <w:r w:rsidR="00F72503" w:rsidRPr="00AE28C3">
        <w:rPr>
          <w:bCs/>
          <w:szCs w:val="24"/>
        </w:rPr>
        <w:t xml:space="preserve"> and Boston, Massachusetts on the map. Have the students calculate the distance between the two and </w:t>
      </w:r>
      <w:r w:rsidR="0044713D" w:rsidRPr="00AE28C3">
        <w:rPr>
          <w:bCs/>
          <w:szCs w:val="24"/>
        </w:rPr>
        <w:t xml:space="preserve">discuss the types of landscape. Give younger students the actual mileage. </w:t>
      </w:r>
      <w:r w:rsidR="00F72503" w:rsidRPr="00AE28C3">
        <w:rPr>
          <w:bCs/>
          <w:szCs w:val="24"/>
        </w:rPr>
        <w:t xml:space="preserve">How would each </w:t>
      </w:r>
      <w:r w:rsidR="00160933" w:rsidRPr="00AE28C3">
        <w:rPr>
          <w:bCs/>
          <w:szCs w:val="24"/>
        </w:rPr>
        <w:t xml:space="preserve">terrain </w:t>
      </w:r>
      <w:r w:rsidR="00F72503" w:rsidRPr="00AE28C3">
        <w:rPr>
          <w:bCs/>
          <w:szCs w:val="24"/>
        </w:rPr>
        <w:t>present a problem in transporting the artillery? Have the students suggest solutions to those problems.</w:t>
      </w:r>
    </w:p>
    <w:p w:rsidR="00F72503" w:rsidRPr="00AE28C3" w:rsidRDefault="00F72503" w:rsidP="00AE28C3">
      <w:pPr>
        <w:numPr>
          <w:ilvl w:val="0"/>
          <w:numId w:val="4"/>
        </w:numPr>
        <w:rPr>
          <w:b/>
          <w:bCs/>
          <w:szCs w:val="24"/>
          <w:u w:val="single"/>
        </w:rPr>
      </w:pPr>
      <w:r w:rsidRPr="00AE28C3">
        <w:rPr>
          <w:b/>
          <w:bCs/>
          <w:szCs w:val="24"/>
          <w:u w:val="single"/>
        </w:rPr>
        <w:t>History:</w:t>
      </w:r>
      <w:r w:rsidRPr="00AE28C3">
        <w:rPr>
          <w:bCs/>
          <w:szCs w:val="24"/>
        </w:rPr>
        <w:t xml:space="preserve"> Have students </w:t>
      </w:r>
      <w:r w:rsidR="00E341E7" w:rsidRPr="00AE28C3">
        <w:rPr>
          <w:bCs/>
          <w:szCs w:val="24"/>
        </w:rPr>
        <w:t>choose from a selected list of important figures in the American Revolutionary War to create a presentation for the class. Have students dress in appropriate costume or bring another visual aid.</w:t>
      </w:r>
    </w:p>
    <w:p w:rsidR="003B268C" w:rsidRPr="00AE28C3" w:rsidRDefault="003B268C" w:rsidP="00AE28C3">
      <w:pPr>
        <w:rPr>
          <w:b/>
          <w:bCs/>
          <w:szCs w:val="24"/>
          <w:u w:val="single"/>
        </w:rPr>
      </w:pPr>
    </w:p>
    <w:p w:rsidR="00EF28C3" w:rsidRPr="00AE28C3" w:rsidRDefault="003B268C" w:rsidP="00AE28C3">
      <w:pPr>
        <w:rPr>
          <w:bCs/>
          <w:szCs w:val="24"/>
        </w:rPr>
      </w:pPr>
      <w:r w:rsidRPr="00AE28C3">
        <w:rPr>
          <w:b/>
          <w:bCs/>
          <w:szCs w:val="24"/>
          <w:u w:val="single"/>
        </w:rPr>
        <w:t>Art:</w:t>
      </w:r>
      <w:r w:rsidR="00ED6C20" w:rsidRPr="00AE28C3">
        <w:rPr>
          <w:bCs/>
          <w:szCs w:val="24"/>
        </w:rPr>
        <w:t xml:space="preserve"> </w:t>
      </w:r>
    </w:p>
    <w:p w:rsidR="003B268C" w:rsidRPr="00AE28C3" w:rsidRDefault="00ED6C20" w:rsidP="00AE28C3">
      <w:pPr>
        <w:ind w:firstLine="720"/>
        <w:rPr>
          <w:bCs/>
          <w:szCs w:val="24"/>
        </w:rPr>
      </w:pPr>
      <w:r w:rsidRPr="00AE28C3">
        <w:rPr>
          <w:bCs/>
          <w:szCs w:val="24"/>
        </w:rPr>
        <w:t>Have students draw and decorate a map of the route</w:t>
      </w:r>
      <w:r w:rsidR="00647D7E" w:rsidRPr="00AE28C3">
        <w:rPr>
          <w:bCs/>
          <w:szCs w:val="24"/>
        </w:rPr>
        <w:t xml:space="preserve"> Knox</w:t>
      </w:r>
      <w:r w:rsidRPr="00AE28C3">
        <w:rPr>
          <w:bCs/>
          <w:szCs w:val="24"/>
        </w:rPr>
        <w:t xml:space="preserve"> and his men travelled.</w:t>
      </w:r>
    </w:p>
    <w:p w:rsidR="003B268C" w:rsidRPr="00AE28C3" w:rsidRDefault="003B268C" w:rsidP="00AE28C3">
      <w:pPr>
        <w:rPr>
          <w:b/>
          <w:bCs/>
          <w:szCs w:val="24"/>
          <w:u w:val="single"/>
        </w:rPr>
      </w:pPr>
    </w:p>
    <w:p w:rsidR="00EF28C3" w:rsidRPr="00AE28C3" w:rsidRDefault="00015BA5" w:rsidP="00AE28C3">
      <w:pPr>
        <w:rPr>
          <w:bCs/>
          <w:szCs w:val="24"/>
        </w:rPr>
      </w:pPr>
      <w:r w:rsidRPr="00AE28C3">
        <w:rPr>
          <w:b/>
          <w:bCs/>
          <w:szCs w:val="24"/>
          <w:u w:val="single"/>
        </w:rPr>
        <w:t>Math:</w:t>
      </w:r>
      <w:r w:rsidRPr="00AE28C3">
        <w:rPr>
          <w:bCs/>
          <w:szCs w:val="24"/>
        </w:rPr>
        <w:t xml:space="preserve"> </w:t>
      </w:r>
    </w:p>
    <w:p w:rsidR="00015BA5" w:rsidRDefault="00121107" w:rsidP="00AE28C3">
      <w:pPr>
        <w:ind w:left="720"/>
        <w:rPr>
          <w:bCs/>
          <w:szCs w:val="24"/>
        </w:rPr>
      </w:pPr>
      <w:r w:rsidRPr="00AE28C3">
        <w:rPr>
          <w:bCs/>
          <w:szCs w:val="24"/>
        </w:rPr>
        <w:t>Discuss rounding numbers. Take the actual miles between th</w:t>
      </w:r>
      <w:r w:rsidR="00EF0294" w:rsidRPr="00AE28C3">
        <w:rPr>
          <w:bCs/>
          <w:szCs w:val="24"/>
        </w:rPr>
        <w:t>e two locations fro</w:t>
      </w:r>
      <w:r w:rsidRPr="00AE28C3">
        <w:rPr>
          <w:bCs/>
          <w:szCs w:val="24"/>
        </w:rPr>
        <w:t>m the geography activity</w:t>
      </w:r>
      <w:r w:rsidR="00EF0294" w:rsidRPr="00AE28C3">
        <w:rPr>
          <w:bCs/>
          <w:szCs w:val="24"/>
        </w:rPr>
        <w:t xml:space="preserve"> or provide the numbers yourself.</w:t>
      </w:r>
      <w:r w:rsidRPr="00AE28C3">
        <w:rPr>
          <w:bCs/>
          <w:szCs w:val="24"/>
        </w:rPr>
        <w:t xml:space="preserve"> </w:t>
      </w:r>
      <w:r w:rsidR="00015BA5" w:rsidRPr="00AE28C3">
        <w:rPr>
          <w:bCs/>
          <w:szCs w:val="24"/>
        </w:rPr>
        <w:t xml:space="preserve">Have the students divide the number of miles travelled by the </w:t>
      </w:r>
      <w:r w:rsidRPr="00AE28C3">
        <w:rPr>
          <w:bCs/>
          <w:szCs w:val="24"/>
        </w:rPr>
        <w:t xml:space="preserve">number of days travelled to determine the average number of miles travelled per day. Do this for both the trip to and from Fort Ticonderoga and compare the numbers. </w:t>
      </w:r>
    </w:p>
    <w:p w:rsidR="00B02147" w:rsidRDefault="00B02147" w:rsidP="00AE28C3">
      <w:pPr>
        <w:ind w:left="720"/>
        <w:rPr>
          <w:bCs/>
          <w:szCs w:val="24"/>
        </w:rPr>
      </w:pPr>
    </w:p>
    <w:p w:rsidR="00B02147" w:rsidRDefault="00B02147" w:rsidP="00AE28C3">
      <w:pPr>
        <w:ind w:left="720"/>
        <w:rPr>
          <w:bCs/>
          <w:szCs w:val="24"/>
        </w:rPr>
      </w:pPr>
    </w:p>
    <w:p w:rsidR="00B02147" w:rsidRPr="00AE28C3" w:rsidRDefault="00B02147" w:rsidP="00AE28C3">
      <w:pPr>
        <w:ind w:left="720"/>
        <w:rPr>
          <w:bCs/>
          <w:szCs w:val="24"/>
        </w:rPr>
      </w:pPr>
    </w:p>
    <w:p w:rsidR="00015BA5" w:rsidRPr="00AE28C3" w:rsidRDefault="00015BA5" w:rsidP="00AE28C3">
      <w:pPr>
        <w:rPr>
          <w:b/>
          <w:bCs/>
          <w:szCs w:val="24"/>
          <w:u w:val="single"/>
        </w:rPr>
      </w:pPr>
    </w:p>
    <w:p w:rsidR="003B268C" w:rsidRPr="00AE28C3" w:rsidRDefault="003B268C" w:rsidP="00AE28C3">
      <w:pPr>
        <w:rPr>
          <w:bCs/>
          <w:szCs w:val="24"/>
        </w:rPr>
      </w:pPr>
      <w:r w:rsidRPr="00AE28C3">
        <w:rPr>
          <w:b/>
          <w:bCs/>
          <w:szCs w:val="24"/>
          <w:u w:val="single"/>
        </w:rPr>
        <w:lastRenderedPageBreak/>
        <w:t>Vocabulary:</w:t>
      </w:r>
      <w:r w:rsidRPr="00AE28C3">
        <w:rPr>
          <w:bCs/>
          <w:szCs w:val="24"/>
        </w:rPr>
        <w:t xml:space="preserve">  </w:t>
      </w:r>
    </w:p>
    <w:p w:rsidR="00EF28C3" w:rsidRPr="00AE28C3" w:rsidRDefault="00EF28C3" w:rsidP="00AE28C3">
      <w:pPr>
        <w:ind w:left="360"/>
        <w:rPr>
          <w:bCs/>
          <w:szCs w:val="24"/>
        </w:rPr>
        <w:sectPr w:rsidR="00EF28C3" w:rsidRPr="00AE28C3" w:rsidSect="008A6F5B">
          <w:footerReference w:type="even" r:id="rId13"/>
          <w:footerReference w:type="default" r:id="rId14"/>
          <w:pgSz w:w="12240" w:h="15840"/>
          <w:pgMar w:top="1440" w:right="1800" w:bottom="1152" w:left="1800" w:header="720" w:footer="720" w:gutter="0"/>
          <w:cols w:space="720"/>
          <w:docGrid w:linePitch="360"/>
        </w:sectPr>
      </w:pPr>
    </w:p>
    <w:p w:rsidR="003E6254" w:rsidRPr="00AE28C3" w:rsidRDefault="003E6254" w:rsidP="00AE28C3">
      <w:pPr>
        <w:ind w:left="360"/>
        <w:rPr>
          <w:bCs/>
          <w:szCs w:val="24"/>
          <w:u w:val="single"/>
        </w:rPr>
      </w:pPr>
      <w:r w:rsidRPr="00AE28C3">
        <w:rPr>
          <w:bCs/>
          <w:szCs w:val="24"/>
        </w:rPr>
        <w:lastRenderedPageBreak/>
        <w:t>Cannonball</w:t>
      </w:r>
    </w:p>
    <w:p w:rsidR="00913D88" w:rsidRPr="00AE28C3" w:rsidRDefault="00913D88" w:rsidP="00AE28C3">
      <w:pPr>
        <w:ind w:left="360"/>
        <w:rPr>
          <w:bCs/>
          <w:szCs w:val="24"/>
          <w:u w:val="single"/>
        </w:rPr>
      </w:pPr>
      <w:r w:rsidRPr="00AE28C3">
        <w:rPr>
          <w:bCs/>
          <w:szCs w:val="24"/>
        </w:rPr>
        <w:t>Caravan</w:t>
      </w:r>
    </w:p>
    <w:p w:rsidR="00913D88" w:rsidRPr="00AE28C3" w:rsidRDefault="00913D88" w:rsidP="00AE28C3">
      <w:pPr>
        <w:ind w:left="360"/>
        <w:rPr>
          <w:bCs/>
          <w:szCs w:val="24"/>
          <w:u w:val="single"/>
        </w:rPr>
      </w:pPr>
      <w:r w:rsidRPr="00AE28C3">
        <w:rPr>
          <w:bCs/>
          <w:szCs w:val="24"/>
        </w:rPr>
        <w:t>Fortress</w:t>
      </w:r>
    </w:p>
    <w:p w:rsidR="003E6254" w:rsidRPr="00AE28C3" w:rsidRDefault="003E6254" w:rsidP="00AE28C3">
      <w:pPr>
        <w:ind w:left="360"/>
        <w:rPr>
          <w:bCs/>
          <w:szCs w:val="24"/>
          <w:u w:val="single"/>
        </w:rPr>
      </w:pPr>
      <w:r w:rsidRPr="00AE28C3">
        <w:rPr>
          <w:bCs/>
          <w:szCs w:val="24"/>
        </w:rPr>
        <w:t>G</w:t>
      </w:r>
      <w:r w:rsidR="00224C99" w:rsidRPr="00AE28C3">
        <w:rPr>
          <w:bCs/>
          <w:szCs w:val="24"/>
        </w:rPr>
        <w:t>lade</w:t>
      </w:r>
    </w:p>
    <w:p w:rsidR="003E6254" w:rsidRPr="00AE28C3" w:rsidRDefault="003E6254" w:rsidP="00AE28C3">
      <w:pPr>
        <w:ind w:left="360"/>
        <w:rPr>
          <w:bCs/>
          <w:szCs w:val="24"/>
          <w:u w:val="single"/>
        </w:rPr>
      </w:pPr>
      <w:r w:rsidRPr="00AE28C3">
        <w:rPr>
          <w:bCs/>
          <w:szCs w:val="24"/>
        </w:rPr>
        <w:t>Heave</w:t>
      </w:r>
    </w:p>
    <w:p w:rsidR="00913D88" w:rsidRPr="00AE28C3" w:rsidRDefault="00913D88" w:rsidP="00AE28C3">
      <w:pPr>
        <w:ind w:left="360"/>
        <w:rPr>
          <w:bCs/>
          <w:szCs w:val="24"/>
          <w:u w:val="single"/>
        </w:rPr>
      </w:pPr>
      <w:r w:rsidRPr="00AE28C3">
        <w:rPr>
          <w:bCs/>
          <w:szCs w:val="24"/>
        </w:rPr>
        <w:lastRenderedPageBreak/>
        <w:t>Lug</w:t>
      </w:r>
    </w:p>
    <w:p w:rsidR="003E6254" w:rsidRPr="00AE28C3" w:rsidRDefault="003E6254" w:rsidP="00AE28C3">
      <w:pPr>
        <w:ind w:left="360"/>
        <w:rPr>
          <w:bCs/>
          <w:szCs w:val="24"/>
          <w:u w:val="single"/>
        </w:rPr>
      </w:pPr>
      <w:r w:rsidRPr="00AE28C3">
        <w:rPr>
          <w:bCs/>
          <w:szCs w:val="24"/>
        </w:rPr>
        <w:t>Manhandle</w:t>
      </w:r>
    </w:p>
    <w:p w:rsidR="00913D88" w:rsidRPr="00AE28C3" w:rsidRDefault="00913D88" w:rsidP="00AE28C3">
      <w:pPr>
        <w:ind w:left="360"/>
        <w:rPr>
          <w:bCs/>
          <w:szCs w:val="24"/>
          <w:u w:val="single"/>
        </w:rPr>
      </w:pPr>
      <w:r w:rsidRPr="00AE28C3">
        <w:rPr>
          <w:bCs/>
          <w:szCs w:val="24"/>
        </w:rPr>
        <w:t>Overlook</w:t>
      </w:r>
    </w:p>
    <w:p w:rsidR="00913D88" w:rsidRPr="00AE28C3" w:rsidRDefault="00913D88" w:rsidP="00AE28C3">
      <w:pPr>
        <w:ind w:left="360"/>
        <w:rPr>
          <w:bCs/>
          <w:szCs w:val="24"/>
          <w:u w:val="single"/>
        </w:rPr>
      </w:pPr>
      <w:r w:rsidRPr="00AE28C3">
        <w:rPr>
          <w:bCs/>
          <w:szCs w:val="24"/>
        </w:rPr>
        <w:t>Relish</w:t>
      </w:r>
    </w:p>
    <w:p w:rsidR="00913D88" w:rsidRPr="00AE28C3" w:rsidRDefault="00913D88" w:rsidP="00AE28C3">
      <w:pPr>
        <w:ind w:left="360"/>
        <w:rPr>
          <w:bCs/>
          <w:szCs w:val="24"/>
          <w:u w:val="single"/>
        </w:rPr>
      </w:pPr>
      <w:r w:rsidRPr="00AE28C3">
        <w:rPr>
          <w:bCs/>
          <w:szCs w:val="24"/>
        </w:rPr>
        <w:t>Route</w:t>
      </w:r>
    </w:p>
    <w:p w:rsidR="00913D88" w:rsidRPr="00AE28C3" w:rsidRDefault="00913D88" w:rsidP="00AE28C3">
      <w:pPr>
        <w:ind w:left="360"/>
        <w:rPr>
          <w:bCs/>
          <w:szCs w:val="24"/>
          <w:u w:val="single"/>
        </w:rPr>
      </w:pPr>
      <w:r w:rsidRPr="00AE28C3">
        <w:rPr>
          <w:bCs/>
          <w:szCs w:val="24"/>
        </w:rPr>
        <w:lastRenderedPageBreak/>
        <w:t>Scant</w:t>
      </w:r>
    </w:p>
    <w:p w:rsidR="00913D88" w:rsidRPr="00AE28C3" w:rsidRDefault="00913D88" w:rsidP="00AE28C3">
      <w:pPr>
        <w:ind w:left="360"/>
        <w:rPr>
          <w:bCs/>
          <w:szCs w:val="24"/>
          <w:u w:val="single"/>
        </w:rPr>
      </w:pPr>
      <w:r w:rsidRPr="00AE28C3">
        <w:rPr>
          <w:bCs/>
          <w:szCs w:val="24"/>
        </w:rPr>
        <w:t>Scramble</w:t>
      </w:r>
    </w:p>
    <w:p w:rsidR="00913D88" w:rsidRPr="00AE28C3" w:rsidRDefault="00913D88" w:rsidP="00AE28C3">
      <w:pPr>
        <w:ind w:left="360"/>
        <w:rPr>
          <w:bCs/>
          <w:szCs w:val="24"/>
          <w:u w:val="single"/>
        </w:rPr>
      </w:pPr>
      <w:r w:rsidRPr="00AE28C3">
        <w:rPr>
          <w:bCs/>
          <w:szCs w:val="24"/>
        </w:rPr>
        <w:t>Snatch</w:t>
      </w:r>
    </w:p>
    <w:p w:rsidR="00913D88" w:rsidRPr="00AE28C3" w:rsidRDefault="00913D88" w:rsidP="00AE28C3">
      <w:pPr>
        <w:ind w:left="360"/>
        <w:rPr>
          <w:bCs/>
          <w:szCs w:val="24"/>
          <w:u w:val="single"/>
        </w:rPr>
      </w:pPr>
      <w:r w:rsidRPr="00AE28C3">
        <w:rPr>
          <w:bCs/>
          <w:szCs w:val="24"/>
        </w:rPr>
        <w:t>Troop</w:t>
      </w:r>
    </w:p>
    <w:p w:rsidR="00913D88" w:rsidRPr="00AE28C3" w:rsidRDefault="00913D88" w:rsidP="00AE28C3">
      <w:pPr>
        <w:ind w:left="360"/>
        <w:rPr>
          <w:bCs/>
          <w:szCs w:val="24"/>
          <w:u w:val="single"/>
        </w:rPr>
      </w:pPr>
      <w:r w:rsidRPr="00AE28C3">
        <w:rPr>
          <w:bCs/>
          <w:szCs w:val="24"/>
        </w:rPr>
        <w:t>Trudge</w:t>
      </w:r>
    </w:p>
    <w:p w:rsidR="00EF28C3" w:rsidRPr="00AE28C3" w:rsidRDefault="00EF28C3" w:rsidP="00AE28C3">
      <w:pPr>
        <w:rPr>
          <w:bCs/>
          <w:szCs w:val="24"/>
        </w:rPr>
        <w:sectPr w:rsidR="00EF28C3" w:rsidRPr="00AE28C3" w:rsidSect="00EF28C3">
          <w:type w:val="continuous"/>
          <w:pgSz w:w="12240" w:h="15840"/>
          <w:pgMar w:top="1440" w:right="1800" w:bottom="1152" w:left="1800" w:header="720" w:footer="720" w:gutter="0"/>
          <w:cols w:num="3" w:space="720"/>
          <w:docGrid w:linePitch="360"/>
        </w:sectPr>
      </w:pPr>
    </w:p>
    <w:p w:rsidR="002E1807" w:rsidRPr="00AE28C3" w:rsidRDefault="002E1807" w:rsidP="00AE28C3">
      <w:pPr>
        <w:rPr>
          <w:bCs/>
          <w:szCs w:val="24"/>
        </w:rPr>
      </w:pPr>
    </w:p>
    <w:p w:rsidR="002E1807" w:rsidRPr="00AE28C3" w:rsidRDefault="002E1807" w:rsidP="00AE28C3">
      <w:pPr>
        <w:rPr>
          <w:bCs/>
          <w:szCs w:val="24"/>
        </w:rPr>
      </w:pPr>
      <w:r w:rsidRPr="00AE28C3">
        <w:rPr>
          <w:b/>
          <w:bCs/>
          <w:szCs w:val="24"/>
        </w:rPr>
        <w:t>DISCUSSION QUESTIONS</w:t>
      </w:r>
    </w:p>
    <w:p w:rsidR="00AA0B0F" w:rsidRPr="00AE28C3" w:rsidRDefault="007E5C1B" w:rsidP="00AE28C3">
      <w:pPr>
        <w:numPr>
          <w:ilvl w:val="0"/>
          <w:numId w:val="19"/>
        </w:numPr>
        <w:rPr>
          <w:bCs/>
          <w:szCs w:val="24"/>
        </w:rPr>
      </w:pPr>
      <w:r w:rsidRPr="00AE28C3">
        <w:rPr>
          <w:bCs/>
          <w:szCs w:val="24"/>
        </w:rPr>
        <w:t>What compelled Henry to move the cannons?</w:t>
      </w:r>
      <w:r w:rsidR="00904A2E" w:rsidRPr="00AE28C3">
        <w:rPr>
          <w:bCs/>
          <w:szCs w:val="24"/>
        </w:rPr>
        <w:t xml:space="preserve"> Please provide evidence from the book to support your answer.</w:t>
      </w:r>
    </w:p>
    <w:p w:rsidR="00AA0B0F" w:rsidRPr="00AE28C3" w:rsidRDefault="007E5C1B" w:rsidP="00AE28C3">
      <w:pPr>
        <w:numPr>
          <w:ilvl w:val="0"/>
          <w:numId w:val="19"/>
        </w:numPr>
        <w:rPr>
          <w:bCs/>
          <w:szCs w:val="24"/>
        </w:rPr>
      </w:pPr>
      <w:r w:rsidRPr="00AE28C3">
        <w:rPr>
          <w:bCs/>
          <w:szCs w:val="24"/>
        </w:rPr>
        <w:t>Why did Washington believe that cannons would help him defeat the enemy</w:t>
      </w:r>
      <w:r w:rsidR="00AA0B0F" w:rsidRPr="00AE28C3">
        <w:rPr>
          <w:bCs/>
          <w:szCs w:val="24"/>
        </w:rPr>
        <w:t>?</w:t>
      </w:r>
      <w:r w:rsidR="00904A2E" w:rsidRPr="00AE28C3">
        <w:rPr>
          <w:bCs/>
          <w:szCs w:val="24"/>
        </w:rPr>
        <w:t xml:space="preserve"> Please provide evidence from the book to support your answer.</w:t>
      </w:r>
    </w:p>
    <w:p w:rsidR="00904A2E" w:rsidRPr="00AE28C3" w:rsidRDefault="007E5C1B" w:rsidP="00AE28C3">
      <w:pPr>
        <w:numPr>
          <w:ilvl w:val="0"/>
          <w:numId w:val="19"/>
        </w:numPr>
        <w:rPr>
          <w:bCs/>
          <w:szCs w:val="24"/>
        </w:rPr>
      </w:pPr>
      <w:r w:rsidRPr="00AE28C3">
        <w:rPr>
          <w:bCs/>
          <w:szCs w:val="24"/>
        </w:rPr>
        <w:t>Why did Washington believe it was impossible to transport the cannons and why did Henry think otherwise</w:t>
      </w:r>
      <w:r w:rsidR="00AA0B0F" w:rsidRPr="00AE28C3">
        <w:rPr>
          <w:bCs/>
          <w:szCs w:val="24"/>
        </w:rPr>
        <w:t>?</w:t>
      </w:r>
      <w:r w:rsidR="00904A2E" w:rsidRPr="00AE28C3">
        <w:rPr>
          <w:bCs/>
          <w:szCs w:val="24"/>
        </w:rPr>
        <w:t xml:space="preserve"> Please provide evidence from the book to support your answer.</w:t>
      </w:r>
    </w:p>
    <w:p w:rsidR="00904A2E" w:rsidRPr="00AE28C3" w:rsidRDefault="007E5C1B" w:rsidP="00AE28C3">
      <w:pPr>
        <w:numPr>
          <w:ilvl w:val="0"/>
          <w:numId w:val="19"/>
        </w:numPr>
        <w:rPr>
          <w:bCs/>
          <w:szCs w:val="24"/>
        </w:rPr>
      </w:pPr>
      <w:r w:rsidRPr="00AE28C3">
        <w:rPr>
          <w:bCs/>
          <w:szCs w:val="24"/>
        </w:rPr>
        <w:t>How did Washington contribute to the plot of this story</w:t>
      </w:r>
      <w:r w:rsidR="00AA0B0F" w:rsidRPr="00AE28C3">
        <w:rPr>
          <w:bCs/>
          <w:szCs w:val="24"/>
        </w:rPr>
        <w:t>?</w:t>
      </w:r>
      <w:r w:rsidR="00904A2E" w:rsidRPr="00AE28C3">
        <w:rPr>
          <w:bCs/>
          <w:szCs w:val="24"/>
        </w:rPr>
        <w:t xml:space="preserve"> Please provide evidence from the book to support your answer.</w:t>
      </w:r>
    </w:p>
    <w:p w:rsidR="00904A2E" w:rsidRPr="00AE28C3" w:rsidRDefault="00530341" w:rsidP="00AE28C3">
      <w:pPr>
        <w:numPr>
          <w:ilvl w:val="0"/>
          <w:numId w:val="19"/>
        </w:numPr>
        <w:rPr>
          <w:bCs/>
          <w:szCs w:val="24"/>
        </w:rPr>
      </w:pPr>
      <w:r w:rsidRPr="00AE28C3">
        <w:rPr>
          <w:bCs/>
          <w:szCs w:val="24"/>
        </w:rPr>
        <w:t xml:space="preserve">To what degree did Henry’s belief in his abilities to be a soldier </w:t>
      </w:r>
      <w:r w:rsidR="00887E92" w:rsidRPr="00AE28C3">
        <w:rPr>
          <w:bCs/>
          <w:szCs w:val="24"/>
        </w:rPr>
        <w:t xml:space="preserve">affect </w:t>
      </w:r>
      <w:r w:rsidRPr="00AE28C3">
        <w:rPr>
          <w:bCs/>
          <w:szCs w:val="24"/>
        </w:rPr>
        <w:t>his actual performance and where or how did he gain that confidence</w:t>
      </w:r>
      <w:r w:rsidR="00AA0B0F" w:rsidRPr="00AE28C3">
        <w:rPr>
          <w:bCs/>
          <w:szCs w:val="24"/>
        </w:rPr>
        <w:t>?</w:t>
      </w:r>
      <w:r w:rsidR="00904A2E" w:rsidRPr="00AE28C3">
        <w:rPr>
          <w:bCs/>
          <w:szCs w:val="24"/>
        </w:rPr>
        <w:t xml:space="preserve"> Please provide evidence from the book to support your answer.</w:t>
      </w:r>
    </w:p>
    <w:p w:rsidR="002E1807" w:rsidRPr="00AE28C3" w:rsidRDefault="002E1807" w:rsidP="00AE28C3">
      <w:pPr>
        <w:rPr>
          <w:b/>
          <w:bCs/>
          <w:szCs w:val="24"/>
        </w:rPr>
      </w:pPr>
    </w:p>
    <w:p w:rsidR="00EF28C3" w:rsidRPr="00AE28C3" w:rsidRDefault="00EF28C3" w:rsidP="00AE28C3">
      <w:pPr>
        <w:rPr>
          <w:b/>
          <w:bCs/>
          <w:szCs w:val="24"/>
        </w:rPr>
      </w:pPr>
    </w:p>
    <w:p w:rsidR="005C33F1" w:rsidRPr="00AE28C3" w:rsidRDefault="00EF28C3" w:rsidP="00AE28C3">
      <w:pPr>
        <w:rPr>
          <w:b/>
          <w:bCs/>
          <w:szCs w:val="24"/>
        </w:rPr>
      </w:pPr>
      <w:r w:rsidRPr="00AE28C3">
        <w:rPr>
          <w:b/>
          <w:bCs/>
          <w:szCs w:val="24"/>
        </w:rPr>
        <w:t>RELATED WEB</w:t>
      </w:r>
      <w:r w:rsidR="002E1807" w:rsidRPr="00AE28C3">
        <w:rPr>
          <w:b/>
          <w:bCs/>
          <w:szCs w:val="24"/>
        </w:rPr>
        <w:t>SITES</w:t>
      </w:r>
    </w:p>
    <w:p w:rsidR="00F16220" w:rsidRPr="00AE28C3" w:rsidRDefault="00F16220" w:rsidP="00AE28C3">
      <w:pPr>
        <w:rPr>
          <w:szCs w:val="24"/>
        </w:rPr>
      </w:pPr>
    </w:p>
    <w:p w:rsidR="005B763A" w:rsidRPr="00AE28C3" w:rsidRDefault="005B763A" w:rsidP="00AE28C3">
      <w:pPr>
        <w:pStyle w:val="Heading1"/>
        <w:rPr>
          <w:szCs w:val="24"/>
        </w:rPr>
      </w:pPr>
      <w:r w:rsidRPr="00AE28C3">
        <w:rPr>
          <w:szCs w:val="24"/>
        </w:rPr>
        <w:t xml:space="preserve">The Gilder Lehrman Institute of American History: Dragging Cannon from Fort Ticonderoga to Boston, 1775 </w:t>
      </w:r>
    </w:p>
    <w:p w:rsidR="005B763A" w:rsidRPr="00AE28C3" w:rsidRDefault="005B763A" w:rsidP="00AE28C3">
      <w:pPr>
        <w:rPr>
          <w:szCs w:val="24"/>
        </w:rPr>
      </w:pPr>
      <w:hyperlink r:id="rId15" w:history="1">
        <w:r w:rsidRPr="00AE28C3">
          <w:rPr>
            <w:rStyle w:val="Hyperlink"/>
            <w:szCs w:val="24"/>
          </w:rPr>
          <w:t>http://www.gilderlehrman.org/history-by-era/war-for-independence/resources/dragging-cannon-from-fort-ticonderoga-boston-1775</w:t>
        </w:r>
      </w:hyperlink>
    </w:p>
    <w:p w:rsidR="005B763A" w:rsidRPr="00AE28C3" w:rsidRDefault="005B763A" w:rsidP="00AE28C3">
      <w:pPr>
        <w:rPr>
          <w:szCs w:val="24"/>
        </w:rPr>
      </w:pPr>
      <w:r w:rsidRPr="00AE28C3">
        <w:rPr>
          <w:szCs w:val="24"/>
        </w:rPr>
        <w:t>This website provides a brief summary of</w:t>
      </w:r>
      <w:r w:rsidR="00447C4E">
        <w:rPr>
          <w:szCs w:val="24"/>
        </w:rPr>
        <w:t xml:space="preserve"> the actions</w:t>
      </w:r>
      <w:r w:rsidRPr="00AE28C3">
        <w:rPr>
          <w:szCs w:val="24"/>
        </w:rPr>
        <w:t xml:space="preserve"> of Henry Knox and his contributions to the American Revolutionary War. It includes an excerpt of a primary source: a letter written by Henry Knox to George Washington about transferring the cannons. Discussion questions are </w:t>
      </w:r>
      <w:r w:rsidR="00391362" w:rsidRPr="00AE28C3">
        <w:rPr>
          <w:szCs w:val="24"/>
        </w:rPr>
        <w:t xml:space="preserve">also </w:t>
      </w:r>
      <w:r w:rsidR="00903650">
        <w:rPr>
          <w:szCs w:val="24"/>
        </w:rPr>
        <w:t>provided with the creation of a free</w:t>
      </w:r>
      <w:r w:rsidRPr="00AE28C3">
        <w:rPr>
          <w:szCs w:val="24"/>
        </w:rPr>
        <w:t xml:space="preserve"> account.</w:t>
      </w:r>
    </w:p>
    <w:p w:rsidR="00A51712" w:rsidRPr="00AE28C3" w:rsidRDefault="00A51712" w:rsidP="00AE28C3">
      <w:pPr>
        <w:rPr>
          <w:szCs w:val="24"/>
        </w:rPr>
      </w:pPr>
    </w:p>
    <w:p w:rsidR="00A51712" w:rsidRPr="00AE28C3" w:rsidRDefault="00A51712" w:rsidP="00AE28C3">
      <w:pPr>
        <w:pStyle w:val="Heading1"/>
        <w:rPr>
          <w:szCs w:val="24"/>
        </w:rPr>
      </w:pPr>
      <w:r w:rsidRPr="00AE28C3">
        <w:rPr>
          <w:szCs w:val="24"/>
        </w:rPr>
        <w:t xml:space="preserve">Historic Valley Forge: General </w:t>
      </w:r>
      <w:r w:rsidR="0024789D" w:rsidRPr="00AE28C3">
        <w:rPr>
          <w:szCs w:val="24"/>
        </w:rPr>
        <w:t>Henry Knox</w:t>
      </w:r>
    </w:p>
    <w:p w:rsidR="00A51712" w:rsidRPr="00AE28C3" w:rsidRDefault="00A51712" w:rsidP="00AE28C3">
      <w:pPr>
        <w:rPr>
          <w:szCs w:val="24"/>
        </w:rPr>
      </w:pPr>
      <w:hyperlink r:id="rId16" w:history="1">
        <w:r w:rsidRPr="00AE28C3">
          <w:rPr>
            <w:rStyle w:val="Hyperlink"/>
            <w:szCs w:val="24"/>
          </w:rPr>
          <w:t>http://www.ushistory.org/valleyforge/served/knox.html</w:t>
        </w:r>
      </w:hyperlink>
    </w:p>
    <w:p w:rsidR="00A51712" w:rsidRPr="00AE28C3" w:rsidRDefault="00A51712" w:rsidP="00AE28C3">
      <w:pPr>
        <w:rPr>
          <w:szCs w:val="24"/>
        </w:rPr>
      </w:pPr>
      <w:r w:rsidRPr="00AE28C3">
        <w:rPr>
          <w:szCs w:val="24"/>
        </w:rPr>
        <w:t>This website provides a brief biography of Henry Knox, from birth to death, with special attention paid to his military and political career.</w:t>
      </w:r>
      <w:r w:rsidR="00EE7001" w:rsidRPr="00AE28C3">
        <w:rPr>
          <w:szCs w:val="24"/>
        </w:rPr>
        <w:t xml:space="preserve"> Links are provided for additional information on the American Revolutionary War and related important figu</w:t>
      </w:r>
      <w:r w:rsidR="00DC471F" w:rsidRPr="00AE28C3">
        <w:rPr>
          <w:szCs w:val="24"/>
        </w:rPr>
        <w:t>r</w:t>
      </w:r>
      <w:r w:rsidR="00EE7001" w:rsidRPr="00AE28C3">
        <w:rPr>
          <w:szCs w:val="24"/>
        </w:rPr>
        <w:t>es. A “For Kids” link on the top navigation bar leads to crossword puzzles, a word game, an interactive cartoon and a matching game.</w:t>
      </w:r>
    </w:p>
    <w:p w:rsidR="00A51712" w:rsidRPr="00AE28C3" w:rsidRDefault="00A51712" w:rsidP="00AE28C3">
      <w:pPr>
        <w:rPr>
          <w:szCs w:val="24"/>
        </w:rPr>
      </w:pPr>
    </w:p>
    <w:p w:rsidR="008D67F8" w:rsidRPr="00AE28C3" w:rsidRDefault="008D67F8" w:rsidP="00AE28C3">
      <w:pPr>
        <w:pStyle w:val="Heading1"/>
        <w:rPr>
          <w:szCs w:val="24"/>
        </w:rPr>
      </w:pPr>
      <w:r w:rsidRPr="00AE28C3">
        <w:rPr>
          <w:szCs w:val="24"/>
        </w:rPr>
        <w:t>Smithsonian: Myths of the American Revolution</w:t>
      </w:r>
    </w:p>
    <w:p w:rsidR="008D67F8" w:rsidRPr="00AE28C3" w:rsidRDefault="008D67F8" w:rsidP="00AE28C3">
      <w:pPr>
        <w:rPr>
          <w:szCs w:val="24"/>
        </w:rPr>
      </w:pPr>
      <w:hyperlink r:id="rId17" w:history="1">
        <w:r w:rsidRPr="00AE28C3">
          <w:rPr>
            <w:rStyle w:val="Hyperlink"/>
            <w:szCs w:val="24"/>
          </w:rPr>
          <w:t>http://www.smithsonianmag.com/history/myths-of-the-american-revolution-10941835/?all</w:t>
        </w:r>
      </w:hyperlink>
    </w:p>
    <w:p w:rsidR="003039DB" w:rsidRPr="00AE28C3" w:rsidRDefault="00903650" w:rsidP="00AE28C3">
      <w:pPr>
        <w:rPr>
          <w:szCs w:val="24"/>
        </w:rPr>
      </w:pPr>
      <w:r>
        <w:rPr>
          <w:szCs w:val="24"/>
        </w:rPr>
        <w:t>This</w:t>
      </w:r>
      <w:r w:rsidR="00CD7BFF" w:rsidRPr="00AE28C3">
        <w:rPr>
          <w:szCs w:val="24"/>
        </w:rPr>
        <w:t xml:space="preserve"> </w:t>
      </w:r>
      <w:r w:rsidR="008D67F8" w:rsidRPr="00AE28C3">
        <w:rPr>
          <w:szCs w:val="24"/>
        </w:rPr>
        <w:t xml:space="preserve">article by historian John Ferling examines seven myths of the American Revolutionary War. </w:t>
      </w:r>
      <w:r>
        <w:rPr>
          <w:szCs w:val="24"/>
        </w:rPr>
        <w:t>Includes links</w:t>
      </w:r>
      <w:r w:rsidR="002C66F2" w:rsidRPr="00AE28C3">
        <w:rPr>
          <w:szCs w:val="24"/>
        </w:rPr>
        <w:t xml:space="preserve"> to related content on the Smithsonian website.</w:t>
      </w:r>
    </w:p>
    <w:sectPr w:rsidR="003039DB" w:rsidRPr="00AE28C3" w:rsidSect="00EF28C3">
      <w:type w:val="continuous"/>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69" w:rsidRDefault="00431269">
      <w:r>
        <w:separator/>
      </w:r>
    </w:p>
  </w:endnote>
  <w:endnote w:type="continuationSeparator" w:id="0">
    <w:p w:rsidR="00431269" w:rsidRDefault="0043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67" w:rsidRDefault="00EE2B67" w:rsidP="00FB3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2B67" w:rsidRDefault="00EE2B67" w:rsidP="00395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47" w:rsidRDefault="00B02147">
    <w:pPr>
      <w:pStyle w:val="Footer"/>
      <w:jc w:val="right"/>
    </w:pPr>
    <w:r>
      <w:fldChar w:fldCharType="begin"/>
    </w:r>
    <w:r>
      <w:instrText xml:space="preserve"> PAGE   \* MERGEFORMAT </w:instrText>
    </w:r>
    <w:r>
      <w:fldChar w:fldCharType="separate"/>
    </w:r>
    <w:r w:rsidR="00A33CB1">
      <w:rPr>
        <w:noProof/>
      </w:rPr>
      <w:t>1</w:t>
    </w:r>
    <w:r>
      <w:fldChar w:fldCharType="end"/>
    </w:r>
  </w:p>
  <w:p w:rsidR="00EE2B67" w:rsidRDefault="00EE2B67" w:rsidP="00395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69" w:rsidRDefault="00431269">
      <w:r>
        <w:separator/>
      </w:r>
    </w:p>
  </w:footnote>
  <w:footnote w:type="continuationSeparator" w:id="0">
    <w:p w:rsidR="00431269" w:rsidRDefault="00431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19D"/>
    <w:multiLevelType w:val="hybridMultilevel"/>
    <w:tmpl w:val="0012240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E27B4"/>
    <w:multiLevelType w:val="hybridMultilevel"/>
    <w:tmpl w:val="98B6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724A5"/>
    <w:multiLevelType w:val="hybridMultilevel"/>
    <w:tmpl w:val="FD92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37C4C"/>
    <w:multiLevelType w:val="hybridMultilevel"/>
    <w:tmpl w:val="87A8A7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C232F7"/>
    <w:multiLevelType w:val="hybridMultilevel"/>
    <w:tmpl w:val="B276EB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153402"/>
    <w:multiLevelType w:val="hybridMultilevel"/>
    <w:tmpl w:val="B71055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E5823"/>
    <w:multiLevelType w:val="hybridMultilevel"/>
    <w:tmpl w:val="206654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077EDE"/>
    <w:multiLevelType w:val="hybridMultilevel"/>
    <w:tmpl w:val="E326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019CB"/>
    <w:multiLevelType w:val="hybridMultilevel"/>
    <w:tmpl w:val="843A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E04CB6"/>
    <w:multiLevelType w:val="hybridMultilevel"/>
    <w:tmpl w:val="3084BF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4CE28AA"/>
    <w:multiLevelType w:val="hybridMultilevel"/>
    <w:tmpl w:val="9520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023C80"/>
    <w:multiLevelType w:val="hybridMultilevel"/>
    <w:tmpl w:val="7D40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7D74A6"/>
    <w:multiLevelType w:val="hybridMultilevel"/>
    <w:tmpl w:val="A1027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E16934"/>
    <w:multiLevelType w:val="hybridMultilevel"/>
    <w:tmpl w:val="6C0697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16F2019"/>
    <w:multiLevelType w:val="hybridMultilevel"/>
    <w:tmpl w:val="21DAF72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757E41"/>
    <w:multiLevelType w:val="hybridMultilevel"/>
    <w:tmpl w:val="A15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722EC"/>
    <w:multiLevelType w:val="hybridMultilevel"/>
    <w:tmpl w:val="D7EC3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065AAF"/>
    <w:multiLevelType w:val="hybridMultilevel"/>
    <w:tmpl w:val="46C20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7451D2"/>
    <w:multiLevelType w:val="hybridMultilevel"/>
    <w:tmpl w:val="61E609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12"/>
  </w:num>
  <w:num w:numId="4">
    <w:abstractNumId w:val="8"/>
  </w:num>
  <w:num w:numId="5">
    <w:abstractNumId w:val="15"/>
  </w:num>
  <w:num w:numId="6">
    <w:abstractNumId w:val="1"/>
  </w:num>
  <w:num w:numId="7">
    <w:abstractNumId w:val="0"/>
  </w:num>
  <w:num w:numId="8">
    <w:abstractNumId w:val="11"/>
  </w:num>
  <w:num w:numId="9">
    <w:abstractNumId w:val="3"/>
  </w:num>
  <w:num w:numId="10">
    <w:abstractNumId w:val="10"/>
  </w:num>
  <w:num w:numId="11">
    <w:abstractNumId w:val="16"/>
  </w:num>
  <w:num w:numId="12">
    <w:abstractNumId w:val="9"/>
  </w:num>
  <w:num w:numId="13">
    <w:abstractNumId w:val="2"/>
  </w:num>
  <w:num w:numId="14">
    <w:abstractNumId w:val="7"/>
  </w:num>
  <w:num w:numId="15">
    <w:abstractNumId w:val="18"/>
  </w:num>
  <w:num w:numId="16">
    <w:abstractNumId w:val="5"/>
  </w:num>
  <w:num w:numId="17">
    <w:abstractNumId w:val="6"/>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B2"/>
    <w:rsid w:val="00007AB7"/>
    <w:rsid w:val="00013249"/>
    <w:rsid w:val="0001386E"/>
    <w:rsid w:val="00015BA5"/>
    <w:rsid w:val="0002009A"/>
    <w:rsid w:val="000222A2"/>
    <w:rsid w:val="000416D5"/>
    <w:rsid w:val="000515A5"/>
    <w:rsid w:val="00056A10"/>
    <w:rsid w:val="0006113F"/>
    <w:rsid w:val="00070DC6"/>
    <w:rsid w:val="00071BC5"/>
    <w:rsid w:val="00076AE7"/>
    <w:rsid w:val="00081A70"/>
    <w:rsid w:val="000830BE"/>
    <w:rsid w:val="00090904"/>
    <w:rsid w:val="000A3722"/>
    <w:rsid w:val="000C2B89"/>
    <w:rsid w:val="000E502B"/>
    <w:rsid w:val="000E632E"/>
    <w:rsid w:val="000F31F3"/>
    <w:rsid w:val="000F6FA5"/>
    <w:rsid w:val="00102EE2"/>
    <w:rsid w:val="001041B2"/>
    <w:rsid w:val="001115BD"/>
    <w:rsid w:val="001166EB"/>
    <w:rsid w:val="00120024"/>
    <w:rsid w:val="00121107"/>
    <w:rsid w:val="00124AE1"/>
    <w:rsid w:val="00132105"/>
    <w:rsid w:val="0015042E"/>
    <w:rsid w:val="00153310"/>
    <w:rsid w:val="001546F0"/>
    <w:rsid w:val="00156BF4"/>
    <w:rsid w:val="00160933"/>
    <w:rsid w:val="0016126E"/>
    <w:rsid w:val="001627F3"/>
    <w:rsid w:val="00165AC9"/>
    <w:rsid w:val="0017258E"/>
    <w:rsid w:val="00175703"/>
    <w:rsid w:val="00182A53"/>
    <w:rsid w:val="00191BF7"/>
    <w:rsid w:val="001959A0"/>
    <w:rsid w:val="001968AE"/>
    <w:rsid w:val="001A05EF"/>
    <w:rsid w:val="001A3ABF"/>
    <w:rsid w:val="001B10DC"/>
    <w:rsid w:val="001B1D27"/>
    <w:rsid w:val="001B3268"/>
    <w:rsid w:val="001C088B"/>
    <w:rsid w:val="001C1A10"/>
    <w:rsid w:val="001F0DA6"/>
    <w:rsid w:val="00202A45"/>
    <w:rsid w:val="00215DD2"/>
    <w:rsid w:val="00224027"/>
    <w:rsid w:val="00224C99"/>
    <w:rsid w:val="00225302"/>
    <w:rsid w:val="00226029"/>
    <w:rsid w:val="00235A5E"/>
    <w:rsid w:val="00237304"/>
    <w:rsid w:val="0024789D"/>
    <w:rsid w:val="00251638"/>
    <w:rsid w:val="00254177"/>
    <w:rsid w:val="0025426F"/>
    <w:rsid w:val="002615AC"/>
    <w:rsid w:val="00261D40"/>
    <w:rsid w:val="002622FB"/>
    <w:rsid w:val="00266DF2"/>
    <w:rsid w:val="00274533"/>
    <w:rsid w:val="00281772"/>
    <w:rsid w:val="00285A62"/>
    <w:rsid w:val="002A0310"/>
    <w:rsid w:val="002A0627"/>
    <w:rsid w:val="002B0383"/>
    <w:rsid w:val="002C6158"/>
    <w:rsid w:val="002C66F2"/>
    <w:rsid w:val="002E0B10"/>
    <w:rsid w:val="002E11C2"/>
    <w:rsid w:val="002E1807"/>
    <w:rsid w:val="002E5933"/>
    <w:rsid w:val="002E59E8"/>
    <w:rsid w:val="003016E2"/>
    <w:rsid w:val="003039DB"/>
    <w:rsid w:val="00311F81"/>
    <w:rsid w:val="00323291"/>
    <w:rsid w:val="00330763"/>
    <w:rsid w:val="003360DB"/>
    <w:rsid w:val="003529E2"/>
    <w:rsid w:val="00357223"/>
    <w:rsid w:val="003667D1"/>
    <w:rsid w:val="0037118B"/>
    <w:rsid w:val="00381BB6"/>
    <w:rsid w:val="00390773"/>
    <w:rsid w:val="00391362"/>
    <w:rsid w:val="003946D2"/>
    <w:rsid w:val="00395738"/>
    <w:rsid w:val="00395D61"/>
    <w:rsid w:val="003A0E8B"/>
    <w:rsid w:val="003A3A26"/>
    <w:rsid w:val="003A4EDA"/>
    <w:rsid w:val="003B268C"/>
    <w:rsid w:val="003B2931"/>
    <w:rsid w:val="003B366F"/>
    <w:rsid w:val="003B7533"/>
    <w:rsid w:val="003C2D3A"/>
    <w:rsid w:val="003C50E5"/>
    <w:rsid w:val="003C5C54"/>
    <w:rsid w:val="003C5D92"/>
    <w:rsid w:val="003C642D"/>
    <w:rsid w:val="003D2B42"/>
    <w:rsid w:val="003D311D"/>
    <w:rsid w:val="003D7C14"/>
    <w:rsid w:val="003E5EEC"/>
    <w:rsid w:val="003E6254"/>
    <w:rsid w:val="003F30E3"/>
    <w:rsid w:val="00412DCB"/>
    <w:rsid w:val="00413231"/>
    <w:rsid w:val="00414DC5"/>
    <w:rsid w:val="00416F74"/>
    <w:rsid w:val="004207C7"/>
    <w:rsid w:val="00424856"/>
    <w:rsid w:val="00425BCD"/>
    <w:rsid w:val="0043045C"/>
    <w:rsid w:val="00431269"/>
    <w:rsid w:val="0043785B"/>
    <w:rsid w:val="0044713D"/>
    <w:rsid w:val="00447886"/>
    <w:rsid w:val="00447C4E"/>
    <w:rsid w:val="004630B0"/>
    <w:rsid w:val="004650DC"/>
    <w:rsid w:val="00471D53"/>
    <w:rsid w:val="004826B4"/>
    <w:rsid w:val="00491913"/>
    <w:rsid w:val="00493896"/>
    <w:rsid w:val="004B1D0F"/>
    <w:rsid w:val="004C1FD2"/>
    <w:rsid w:val="004C4043"/>
    <w:rsid w:val="004C416D"/>
    <w:rsid w:val="004D64CF"/>
    <w:rsid w:val="004E51E5"/>
    <w:rsid w:val="004F00D6"/>
    <w:rsid w:val="004F2D6B"/>
    <w:rsid w:val="00503153"/>
    <w:rsid w:val="00511BB4"/>
    <w:rsid w:val="005159B2"/>
    <w:rsid w:val="005167E0"/>
    <w:rsid w:val="00530341"/>
    <w:rsid w:val="0053057C"/>
    <w:rsid w:val="00534890"/>
    <w:rsid w:val="00544878"/>
    <w:rsid w:val="00545D29"/>
    <w:rsid w:val="0055770C"/>
    <w:rsid w:val="005625B4"/>
    <w:rsid w:val="0056409E"/>
    <w:rsid w:val="0057604F"/>
    <w:rsid w:val="00583E95"/>
    <w:rsid w:val="00594EBB"/>
    <w:rsid w:val="005A58B4"/>
    <w:rsid w:val="005B0142"/>
    <w:rsid w:val="005B4716"/>
    <w:rsid w:val="005B763A"/>
    <w:rsid w:val="005C33F1"/>
    <w:rsid w:val="005C4E1B"/>
    <w:rsid w:val="005C7FF1"/>
    <w:rsid w:val="005D7BC5"/>
    <w:rsid w:val="005F3A68"/>
    <w:rsid w:val="00606A7F"/>
    <w:rsid w:val="00611FB5"/>
    <w:rsid w:val="00621909"/>
    <w:rsid w:val="00621C52"/>
    <w:rsid w:val="006270E8"/>
    <w:rsid w:val="00627AA3"/>
    <w:rsid w:val="00645206"/>
    <w:rsid w:val="00646202"/>
    <w:rsid w:val="00647ADF"/>
    <w:rsid w:val="00647D7E"/>
    <w:rsid w:val="00655D11"/>
    <w:rsid w:val="006678CE"/>
    <w:rsid w:val="00672388"/>
    <w:rsid w:val="0069361C"/>
    <w:rsid w:val="006A4E88"/>
    <w:rsid w:val="006B62B7"/>
    <w:rsid w:val="0071406F"/>
    <w:rsid w:val="00715117"/>
    <w:rsid w:val="00715D3B"/>
    <w:rsid w:val="00720740"/>
    <w:rsid w:val="00722640"/>
    <w:rsid w:val="00726F62"/>
    <w:rsid w:val="0072795C"/>
    <w:rsid w:val="00733FCB"/>
    <w:rsid w:val="00741234"/>
    <w:rsid w:val="007422A8"/>
    <w:rsid w:val="00753B5C"/>
    <w:rsid w:val="00755D83"/>
    <w:rsid w:val="00756543"/>
    <w:rsid w:val="007607C0"/>
    <w:rsid w:val="00761478"/>
    <w:rsid w:val="007710C7"/>
    <w:rsid w:val="00773EDB"/>
    <w:rsid w:val="00783BF3"/>
    <w:rsid w:val="00793D4B"/>
    <w:rsid w:val="007A351A"/>
    <w:rsid w:val="007A4C22"/>
    <w:rsid w:val="007B242A"/>
    <w:rsid w:val="007B3407"/>
    <w:rsid w:val="007B632E"/>
    <w:rsid w:val="007B6622"/>
    <w:rsid w:val="007C1010"/>
    <w:rsid w:val="007C17B0"/>
    <w:rsid w:val="007C5A7D"/>
    <w:rsid w:val="007C5BFB"/>
    <w:rsid w:val="007D2008"/>
    <w:rsid w:val="007D2684"/>
    <w:rsid w:val="007D7477"/>
    <w:rsid w:val="007E5C1B"/>
    <w:rsid w:val="007F185D"/>
    <w:rsid w:val="007F3F12"/>
    <w:rsid w:val="00800359"/>
    <w:rsid w:val="008078DA"/>
    <w:rsid w:val="00810F39"/>
    <w:rsid w:val="00811E61"/>
    <w:rsid w:val="0081399D"/>
    <w:rsid w:val="00814A0A"/>
    <w:rsid w:val="0081723F"/>
    <w:rsid w:val="008451AF"/>
    <w:rsid w:val="00845887"/>
    <w:rsid w:val="0084681F"/>
    <w:rsid w:val="00856024"/>
    <w:rsid w:val="008569BE"/>
    <w:rsid w:val="00861610"/>
    <w:rsid w:val="0086214F"/>
    <w:rsid w:val="00873FCC"/>
    <w:rsid w:val="00881767"/>
    <w:rsid w:val="00886209"/>
    <w:rsid w:val="0088706B"/>
    <w:rsid w:val="00887E92"/>
    <w:rsid w:val="00892DE8"/>
    <w:rsid w:val="0089748D"/>
    <w:rsid w:val="008A0B26"/>
    <w:rsid w:val="008A6F5B"/>
    <w:rsid w:val="008B16F9"/>
    <w:rsid w:val="008B3C15"/>
    <w:rsid w:val="008B6423"/>
    <w:rsid w:val="008B7036"/>
    <w:rsid w:val="008B7C6F"/>
    <w:rsid w:val="008C0CDF"/>
    <w:rsid w:val="008C11F7"/>
    <w:rsid w:val="008C1CD3"/>
    <w:rsid w:val="008C4E20"/>
    <w:rsid w:val="008D56AE"/>
    <w:rsid w:val="008D67F8"/>
    <w:rsid w:val="008E7236"/>
    <w:rsid w:val="008F54C9"/>
    <w:rsid w:val="00902788"/>
    <w:rsid w:val="00903650"/>
    <w:rsid w:val="00904A2E"/>
    <w:rsid w:val="00913D88"/>
    <w:rsid w:val="00920212"/>
    <w:rsid w:val="00924E8F"/>
    <w:rsid w:val="00962108"/>
    <w:rsid w:val="00963C88"/>
    <w:rsid w:val="00972510"/>
    <w:rsid w:val="00977E13"/>
    <w:rsid w:val="00992554"/>
    <w:rsid w:val="009969BA"/>
    <w:rsid w:val="009C5B01"/>
    <w:rsid w:val="009D5FFD"/>
    <w:rsid w:val="009D6CFC"/>
    <w:rsid w:val="009E04BD"/>
    <w:rsid w:val="009E2B00"/>
    <w:rsid w:val="009F7373"/>
    <w:rsid w:val="00A020DA"/>
    <w:rsid w:val="00A140C3"/>
    <w:rsid w:val="00A149ED"/>
    <w:rsid w:val="00A1604B"/>
    <w:rsid w:val="00A33CB1"/>
    <w:rsid w:val="00A46E19"/>
    <w:rsid w:val="00A51712"/>
    <w:rsid w:val="00A5195C"/>
    <w:rsid w:val="00A55FC0"/>
    <w:rsid w:val="00A601FD"/>
    <w:rsid w:val="00A6127B"/>
    <w:rsid w:val="00A648F5"/>
    <w:rsid w:val="00A71162"/>
    <w:rsid w:val="00A8328C"/>
    <w:rsid w:val="00A8668F"/>
    <w:rsid w:val="00A87404"/>
    <w:rsid w:val="00A92DCA"/>
    <w:rsid w:val="00A97FFB"/>
    <w:rsid w:val="00AA0B0F"/>
    <w:rsid w:val="00AA2648"/>
    <w:rsid w:val="00AA4BDC"/>
    <w:rsid w:val="00AB275D"/>
    <w:rsid w:val="00AD112B"/>
    <w:rsid w:val="00AE28C3"/>
    <w:rsid w:val="00AF595A"/>
    <w:rsid w:val="00AF5964"/>
    <w:rsid w:val="00AF6A46"/>
    <w:rsid w:val="00AF7C61"/>
    <w:rsid w:val="00B02147"/>
    <w:rsid w:val="00B0271F"/>
    <w:rsid w:val="00B046A6"/>
    <w:rsid w:val="00B0723F"/>
    <w:rsid w:val="00B16E9B"/>
    <w:rsid w:val="00B20499"/>
    <w:rsid w:val="00B30E4D"/>
    <w:rsid w:val="00B30FEF"/>
    <w:rsid w:val="00B4038C"/>
    <w:rsid w:val="00B42E95"/>
    <w:rsid w:val="00B54C0C"/>
    <w:rsid w:val="00B61AAA"/>
    <w:rsid w:val="00B61D75"/>
    <w:rsid w:val="00B64A12"/>
    <w:rsid w:val="00B672EF"/>
    <w:rsid w:val="00B73A51"/>
    <w:rsid w:val="00B73B3A"/>
    <w:rsid w:val="00B81151"/>
    <w:rsid w:val="00B81FD8"/>
    <w:rsid w:val="00B8508B"/>
    <w:rsid w:val="00B8580A"/>
    <w:rsid w:val="00BA0E1D"/>
    <w:rsid w:val="00BA5A85"/>
    <w:rsid w:val="00BB06B1"/>
    <w:rsid w:val="00BB1B13"/>
    <w:rsid w:val="00BB2B9E"/>
    <w:rsid w:val="00BB449A"/>
    <w:rsid w:val="00BC06D0"/>
    <w:rsid w:val="00BC2367"/>
    <w:rsid w:val="00BC545B"/>
    <w:rsid w:val="00BD04D8"/>
    <w:rsid w:val="00BD3A14"/>
    <w:rsid w:val="00BD6F31"/>
    <w:rsid w:val="00BF2727"/>
    <w:rsid w:val="00BF2A98"/>
    <w:rsid w:val="00C00080"/>
    <w:rsid w:val="00C2454B"/>
    <w:rsid w:val="00C26DE4"/>
    <w:rsid w:val="00C3386B"/>
    <w:rsid w:val="00C34DF4"/>
    <w:rsid w:val="00C455D5"/>
    <w:rsid w:val="00C508B3"/>
    <w:rsid w:val="00C5223A"/>
    <w:rsid w:val="00C5293A"/>
    <w:rsid w:val="00C5437C"/>
    <w:rsid w:val="00C54A19"/>
    <w:rsid w:val="00C64439"/>
    <w:rsid w:val="00C7000F"/>
    <w:rsid w:val="00C74B0C"/>
    <w:rsid w:val="00C75F55"/>
    <w:rsid w:val="00C778E1"/>
    <w:rsid w:val="00C85FB6"/>
    <w:rsid w:val="00C87D08"/>
    <w:rsid w:val="00C9357C"/>
    <w:rsid w:val="00C976DE"/>
    <w:rsid w:val="00CA5103"/>
    <w:rsid w:val="00CA577C"/>
    <w:rsid w:val="00CB3815"/>
    <w:rsid w:val="00CC0348"/>
    <w:rsid w:val="00CC0BDE"/>
    <w:rsid w:val="00CC3DDD"/>
    <w:rsid w:val="00CD01B2"/>
    <w:rsid w:val="00CD59E5"/>
    <w:rsid w:val="00CD7BFF"/>
    <w:rsid w:val="00CE25A4"/>
    <w:rsid w:val="00CE2763"/>
    <w:rsid w:val="00CE5BE6"/>
    <w:rsid w:val="00CF18BC"/>
    <w:rsid w:val="00CF4EFC"/>
    <w:rsid w:val="00D04D47"/>
    <w:rsid w:val="00D07298"/>
    <w:rsid w:val="00D1798A"/>
    <w:rsid w:val="00D219B5"/>
    <w:rsid w:val="00D222B8"/>
    <w:rsid w:val="00D2389B"/>
    <w:rsid w:val="00D25049"/>
    <w:rsid w:val="00D43D69"/>
    <w:rsid w:val="00D4693C"/>
    <w:rsid w:val="00D47668"/>
    <w:rsid w:val="00D514B4"/>
    <w:rsid w:val="00D7129A"/>
    <w:rsid w:val="00D77ED5"/>
    <w:rsid w:val="00D82375"/>
    <w:rsid w:val="00D85934"/>
    <w:rsid w:val="00D86F09"/>
    <w:rsid w:val="00D92838"/>
    <w:rsid w:val="00D94D26"/>
    <w:rsid w:val="00DA4949"/>
    <w:rsid w:val="00DB1905"/>
    <w:rsid w:val="00DC2CA3"/>
    <w:rsid w:val="00DC471F"/>
    <w:rsid w:val="00DC514A"/>
    <w:rsid w:val="00DC7299"/>
    <w:rsid w:val="00DC7CA9"/>
    <w:rsid w:val="00DD601D"/>
    <w:rsid w:val="00DE1778"/>
    <w:rsid w:val="00DE4B60"/>
    <w:rsid w:val="00DF13F2"/>
    <w:rsid w:val="00DF5F50"/>
    <w:rsid w:val="00DF690E"/>
    <w:rsid w:val="00E10228"/>
    <w:rsid w:val="00E11FCD"/>
    <w:rsid w:val="00E2030A"/>
    <w:rsid w:val="00E240F3"/>
    <w:rsid w:val="00E317D1"/>
    <w:rsid w:val="00E31B91"/>
    <w:rsid w:val="00E341E7"/>
    <w:rsid w:val="00E417C8"/>
    <w:rsid w:val="00E514E0"/>
    <w:rsid w:val="00E52FD4"/>
    <w:rsid w:val="00E60B08"/>
    <w:rsid w:val="00E639FE"/>
    <w:rsid w:val="00E6426E"/>
    <w:rsid w:val="00E6666E"/>
    <w:rsid w:val="00E717A3"/>
    <w:rsid w:val="00E77EC5"/>
    <w:rsid w:val="00E929BB"/>
    <w:rsid w:val="00E9563D"/>
    <w:rsid w:val="00E96A30"/>
    <w:rsid w:val="00EA1267"/>
    <w:rsid w:val="00EA529C"/>
    <w:rsid w:val="00EB2CB1"/>
    <w:rsid w:val="00EB7077"/>
    <w:rsid w:val="00ED0D2C"/>
    <w:rsid w:val="00ED5DAF"/>
    <w:rsid w:val="00ED6C20"/>
    <w:rsid w:val="00EE026F"/>
    <w:rsid w:val="00EE2B67"/>
    <w:rsid w:val="00EE7001"/>
    <w:rsid w:val="00EF0294"/>
    <w:rsid w:val="00EF13B0"/>
    <w:rsid w:val="00EF28C3"/>
    <w:rsid w:val="00EF7F0F"/>
    <w:rsid w:val="00F02BCF"/>
    <w:rsid w:val="00F03AFA"/>
    <w:rsid w:val="00F134C8"/>
    <w:rsid w:val="00F1518C"/>
    <w:rsid w:val="00F16220"/>
    <w:rsid w:val="00F211E2"/>
    <w:rsid w:val="00F26404"/>
    <w:rsid w:val="00F271FF"/>
    <w:rsid w:val="00F27837"/>
    <w:rsid w:val="00F320FC"/>
    <w:rsid w:val="00F41E58"/>
    <w:rsid w:val="00F45EFA"/>
    <w:rsid w:val="00F525FD"/>
    <w:rsid w:val="00F61AB0"/>
    <w:rsid w:val="00F6317E"/>
    <w:rsid w:val="00F70390"/>
    <w:rsid w:val="00F7145B"/>
    <w:rsid w:val="00F72503"/>
    <w:rsid w:val="00F7473C"/>
    <w:rsid w:val="00F81FB4"/>
    <w:rsid w:val="00F84395"/>
    <w:rsid w:val="00F976FC"/>
    <w:rsid w:val="00FA3DFE"/>
    <w:rsid w:val="00FA7B60"/>
    <w:rsid w:val="00FB0ADF"/>
    <w:rsid w:val="00FB3385"/>
    <w:rsid w:val="00FB39D4"/>
    <w:rsid w:val="00FB68FE"/>
    <w:rsid w:val="00FB7602"/>
    <w:rsid w:val="00FC5266"/>
    <w:rsid w:val="00FD3262"/>
    <w:rsid w:val="00FE7F7C"/>
    <w:rsid w:val="00FF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
    <w:qFormat/>
    <w:pPr>
      <w:keepNext/>
      <w:jc w:val="center"/>
      <w:outlineLvl w:val="2"/>
    </w:pPr>
    <w:rPr>
      <w:b/>
      <w:bCs/>
      <w:sz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pPr>
      <w:jc w:val="center"/>
    </w:pPr>
    <w:rPr>
      <w:b/>
      <w:bCs/>
      <w:i/>
      <w:iCs/>
    </w:rPr>
  </w:style>
  <w:style w:type="character" w:customStyle="1" w:styleId="BodyTextChar">
    <w:name w:val="Body Text Char"/>
    <w:basedOn w:val="DefaultParagraphFont"/>
    <w:link w:val="BodyText"/>
    <w:uiPriority w:val="99"/>
    <w:semiHidden/>
    <w:locked/>
    <w:rPr>
      <w:rFonts w:cs="Times New Roman"/>
      <w:sz w:val="24"/>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er">
    <w:name w:val="footer"/>
    <w:basedOn w:val="Normal"/>
    <w:link w:val="FooterChar"/>
    <w:uiPriority w:val="99"/>
    <w:rsid w:val="00395D61"/>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sid w:val="00395D61"/>
    <w:rPr>
      <w:rFonts w:cs="Times New Roman"/>
    </w:rPr>
  </w:style>
  <w:style w:type="character" w:styleId="Hyperlink">
    <w:name w:val="Hyperlink"/>
    <w:basedOn w:val="DefaultParagraphFont"/>
    <w:uiPriority w:val="99"/>
    <w:rsid w:val="003B7533"/>
    <w:rPr>
      <w:rFonts w:cs="Times New Roman"/>
      <w:color w:val="0000FF"/>
      <w:u w:val="single"/>
    </w:rPr>
  </w:style>
  <w:style w:type="character" w:styleId="Emphasis">
    <w:name w:val="Emphasis"/>
    <w:basedOn w:val="DefaultParagraphFont"/>
    <w:uiPriority w:val="20"/>
    <w:qFormat/>
    <w:rsid w:val="00F320FC"/>
    <w:rPr>
      <w:rFonts w:cs="Times New Roman"/>
      <w:i/>
    </w:rPr>
  </w:style>
  <w:style w:type="character" w:customStyle="1" w:styleId="AngelaGermany">
    <w:name w:val="Angela Germany"/>
    <w:semiHidden/>
    <w:rsid w:val="00261D40"/>
    <w:rPr>
      <w:rFonts w:ascii="Arial" w:hAnsi="Arial"/>
      <w:color w:val="auto"/>
      <w:sz w:val="20"/>
    </w:rPr>
  </w:style>
  <w:style w:type="character" w:styleId="IntenseEmphasis">
    <w:name w:val="Intense Emphasis"/>
    <w:basedOn w:val="DefaultParagraphFont"/>
    <w:uiPriority w:val="21"/>
    <w:qFormat/>
    <w:rsid w:val="006B62B7"/>
    <w:rPr>
      <w:rFonts w:cs="Times New Roman"/>
      <w:b/>
      <w:i/>
      <w:color w:val="4F81BD"/>
    </w:rPr>
  </w:style>
  <w:style w:type="paragraph" w:styleId="Header">
    <w:name w:val="header"/>
    <w:basedOn w:val="Normal"/>
    <w:link w:val="HeaderChar"/>
    <w:uiPriority w:val="99"/>
    <w:rsid w:val="00FA7B60"/>
    <w:pPr>
      <w:tabs>
        <w:tab w:val="center" w:pos="4680"/>
        <w:tab w:val="right" w:pos="9360"/>
      </w:tabs>
    </w:pPr>
  </w:style>
  <w:style w:type="character" w:customStyle="1" w:styleId="HeaderChar">
    <w:name w:val="Header Char"/>
    <w:basedOn w:val="DefaultParagraphFont"/>
    <w:link w:val="Header"/>
    <w:uiPriority w:val="99"/>
    <w:locked/>
    <w:rsid w:val="00FA7B60"/>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
    <w:qFormat/>
    <w:pPr>
      <w:keepNext/>
      <w:jc w:val="center"/>
      <w:outlineLvl w:val="2"/>
    </w:pPr>
    <w:rPr>
      <w:b/>
      <w:bCs/>
      <w:sz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pPr>
      <w:jc w:val="center"/>
    </w:pPr>
    <w:rPr>
      <w:b/>
      <w:bCs/>
      <w:i/>
      <w:iCs/>
    </w:rPr>
  </w:style>
  <w:style w:type="character" w:customStyle="1" w:styleId="BodyTextChar">
    <w:name w:val="Body Text Char"/>
    <w:basedOn w:val="DefaultParagraphFont"/>
    <w:link w:val="BodyText"/>
    <w:uiPriority w:val="99"/>
    <w:semiHidden/>
    <w:locked/>
    <w:rPr>
      <w:rFonts w:cs="Times New Roman"/>
      <w:sz w:val="24"/>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er">
    <w:name w:val="footer"/>
    <w:basedOn w:val="Normal"/>
    <w:link w:val="FooterChar"/>
    <w:uiPriority w:val="99"/>
    <w:rsid w:val="00395D61"/>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sid w:val="00395D61"/>
    <w:rPr>
      <w:rFonts w:cs="Times New Roman"/>
    </w:rPr>
  </w:style>
  <w:style w:type="character" w:styleId="Hyperlink">
    <w:name w:val="Hyperlink"/>
    <w:basedOn w:val="DefaultParagraphFont"/>
    <w:uiPriority w:val="99"/>
    <w:rsid w:val="003B7533"/>
    <w:rPr>
      <w:rFonts w:cs="Times New Roman"/>
      <w:color w:val="0000FF"/>
      <w:u w:val="single"/>
    </w:rPr>
  </w:style>
  <w:style w:type="character" w:styleId="Emphasis">
    <w:name w:val="Emphasis"/>
    <w:basedOn w:val="DefaultParagraphFont"/>
    <w:uiPriority w:val="20"/>
    <w:qFormat/>
    <w:rsid w:val="00F320FC"/>
    <w:rPr>
      <w:rFonts w:cs="Times New Roman"/>
      <w:i/>
    </w:rPr>
  </w:style>
  <w:style w:type="character" w:customStyle="1" w:styleId="AngelaGermany">
    <w:name w:val="Angela Germany"/>
    <w:semiHidden/>
    <w:rsid w:val="00261D40"/>
    <w:rPr>
      <w:rFonts w:ascii="Arial" w:hAnsi="Arial"/>
      <w:color w:val="auto"/>
      <w:sz w:val="20"/>
    </w:rPr>
  </w:style>
  <w:style w:type="character" w:styleId="IntenseEmphasis">
    <w:name w:val="Intense Emphasis"/>
    <w:basedOn w:val="DefaultParagraphFont"/>
    <w:uiPriority w:val="21"/>
    <w:qFormat/>
    <w:rsid w:val="006B62B7"/>
    <w:rPr>
      <w:rFonts w:cs="Times New Roman"/>
      <w:b/>
      <w:i/>
      <w:color w:val="4F81BD"/>
    </w:rPr>
  </w:style>
  <w:style w:type="paragraph" w:styleId="Header">
    <w:name w:val="header"/>
    <w:basedOn w:val="Normal"/>
    <w:link w:val="HeaderChar"/>
    <w:uiPriority w:val="99"/>
    <w:rsid w:val="00FA7B60"/>
    <w:pPr>
      <w:tabs>
        <w:tab w:val="center" w:pos="4680"/>
        <w:tab w:val="right" w:pos="9360"/>
      </w:tabs>
    </w:pPr>
  </w:style>
  <w:style w:type="character" w:customStyle="1" w:styleId="HeaderChar">
    <w:name w:val="Header Char"/>
    <w:basedOn w:val="DefaultParagraphFont"/>
    <w:link w:val="Header"/>
    <w:uiPriority w:val="99"/>
    <w:locked/>
    <w:rsid w:val="00FA7B60"/>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87211">
      <w:marLeft w:val="0"/>
      <w:marRight w:val="0"/>
      <w:marTop w:val="0"/>
      <w:marBottom w:val="0"/>
      <w:divBdr>
        <w:top w:val="none" w:sz="0" w:space="0" w:color="auto"/>
        <w:left w:val="none" w:sz="0" w:space="0" w:color="auto"/>
        <w:bottom w:val="none" w:sz="0" w:space="0" w:color="auto"/>
        <w:right w:val="none" w:sz="0" w:space="0" w:color="auto"/>
      </w:divBdr>
    </w:div>
    <w:div w:id="1654987212">
      <w:marLeft w:val="0"/>
      <w:marRight w:val="0"/>
      <w:marTop w:val="0"/>
      <w:marBottom w:val="0"/>
      <w:divBdr>
        <w:top w:val="none" w:sz="0" w:space="0" w:color="auto"/>
        <w:left w:val="none" w:sz="0" w:space="0" w:color="auto"/>
        <w:bottom w:val="none" w:sz="0" w:space="0" w:color="auto"/>
        <w:right w:val="none" w:sz="0" w:space="0" w:color="auto"/>
      </w:divBdr>
      <w:divsChild>
        <w:div w:id="1654987210">
          <w:marLeft w:val="0"/>
          <w:marRight w:val="0"/>
          <w:marTop w:val="0"/>
          <w:marBottom w:val="0"/>
          <w:divBdr>
            <w:top w:val="none" w:sz="0" w:space="0" w:color="auto"/>
            <w:left w:val="none" w:sz="0" w:space="0" w:color="auto"/>
            <w:bottom w:val="none" w:sz="0" w:space="0" w:color="auto"/>
            <w:right w:val="none" w:sz="0" w:space="0" w:color="auto"/>
          </w:divBdr>
          <w:divsChild>
            <w:div w:id="1654987214">
              <w:marLeft w:val="0"/>
              <w:marRight w:val="0"/>
              <w:marTop w:val="0"/>
              <w:marBottom w:val="0"/>
              <w:divBdr>
                <w:top w:val="none" w:sz="0" w:space="0" w:color="auto"/>
                <w:left w:val="none" w:sz="0" w:space="0" w:color="auto"/>
                <w:bottom w:val="none" w:sz="0" w:space="0" w:color="auto"/>
                <w:right w:val="none" w:sz="0" w:space="0" w:color="auto"/>
              </w:divBdr>
              <w:divsChild>
                <w:div w:id="1654987213">
                  <w:marLeft w:val="0"/>
                  <w:marRight w:val="0"/>
                  <w:marTop w:val="0"/>
                  <w:marBottom w:val="0"/>
                  <w:divBdr>
                    <w:top w:val="none" w:sz="0" w:space="0" w:color="auto"/>
                    <w:left w:val="none" w:sz="0" w:space="0" w:color="auto"/>
                    <w:bottom w:val="none" w:sz="0" w:space="0" w:color="auto"/>
                    <w:right w:val="none" w:sz="0" w:space="0" w:color="auto"/>
                  </w:divBdr>
                  <w:divsChild>
                    <w:div w:id="16549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oksbybrown.com/" TargetMode="External"/><Relationship Id="rId17" Type="http://schemas.openxmlformats.org/officeDocument/2006/relationships/hyperlink" Target="http://www.smithsonianmag.com/history/myths-of-the-american-revolution-10941835/?all" TargetMode="External"/><Relationship Id="rId2" Type="http://schemas.openxmlformats.org/officeDocument/2006/relationships/numbering" Target="numbering.xml"/><Relationship Id="rId16" Type="http://schemas.openxmlformats.org/officeDocument/2006/relationships/hyperlink" Target="http://www.ushistory.org/valleyforge/served/kno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sbybrown.com/" TargetMode="External"/><Relationship Id="rId5" Type="http://schemas.openxmlformats.org/officeDocument/2006/relationships/settings" Target="settings.xml"/><Relationship Id="rId15" Type="http://schemas.openxmlformats.org/officeDocument/2006/relationships/hyperlink" Target="http://www.gilderlehrman.org/history-by-era/war-for-independence/resources/dragging-cannon-from-fort-ticonderoga-boston-1775"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9774-DFE4-48BB-B66A-8D4090B7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HANDBOOK FOR LOUISIANA YOUNG READERS’ CHOICE BALLOT 2003</vt:lpstr>
    </vt:vector>
  </TitlesOfParts>
  <Company>State Library of Louisiana</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LOUISIANA YOUNG READERS’ CHOICE BALLOT 2003</dc:title>
  <dc:creator>Compaq Customer</dc:creator>
  <cp:lastModifiedBy>Angela Germany</cp:lastModifiedBy>
  <cp:revision>2</cp:revision>
  <cp:lastPrinted>2014-08-01T17:51:00Z</cp:lastPrinted>
  <dcterms:created xsi:type="dcterms:W3CDTF">2015-04-14T17:15:00Z</dcterms:created>
  <dcterms:modified xsi:type="dcterms:W3CDTF">2015-04-14T17:15:00Z</dcterms:modified>
</cp:coreProperties>
</file>