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05" w:rsidRDefault="0091676A" w:rsidP="0091676A">
      <w:pPr>
        <w:spacing w:line="216" w:lineRule="auto"/>
      </w:pPr>
      <w:r w:rsidRPr="00445E11">
        <w:rPr>
          <w:b/>
          <w:sz w:val="23"/>
          <w:szCs w:val="23"/>
        </w:rPr>
        <w:t>LIBRARIAN III</w:t>
      </w:r>
      <w:r w:rsidRPr="00732FFD">
        <w:t xml:space="preserve"> </w:t>
      </w:r>
      <w:r w:rsidR="00086A13" w:rsidRPr="00732FFD">
        <w:t xml:space="preserve">-- </w:t>
      </w:r>
      <w:r w:rsidRPr="00445E11">
        <w:rPr>
          <w:sz w:val="23"/>
          <w:szCs w:val="23"/>
        </w:rPr>
        <w:t>Positions in this class supervise a complex library section. Incumbents oversee all aspects of the section's operations, including preparation of budget requests, employee training and supervision, implementing policies and procedures, programming and collection development. May supervise a small- to moderately-sized staff of professional and paraprofessional employees. Reports to the Library Administrator or Regional Library Manager, depending on area of assignment. Current opening is in the Adult/Reference section of the Main Library. Future openings may have other areas of assignment.</w:t>
      </w:r>
      <w:r>
        <w:rPr>
          <w:sz w:val="23"/>
          <w:szCs w:val="23"/>
        </w:rPr>
        <w:t xml:space="preserve"> </w:t>
      </w:r>
      <w:r w:rsidR="00732FFD" w:rsidRPr="00732FFD">
        <w:t>Applicants are required to have an MLIS from an ALA accredited institution</w:t>
      </w:r>
      <w:r w:rsidR="00732FFD">
        <w:t>, and a</w:t>
      </w:r>
      <w:r w:rsidR="00732FFD" w:rsidRPr="00445E11">
        <w:rPr>
          <w:bCs/>
          <w:sz w:val="23"/>
          <w:szCs w:val="23"/>
        </w:rPr>
        <w:t>pplicants are required to have progressively responsible library experience</w:t>
      </w:r>
      <w:r w:rsidR="00732FFD">
        <w:rPr>
          <w:bCs/>
          <w:sz w:val="23"/>
          <w:szCs w:val="23"/>
        </w:rPr>
        <w:t xml:space="preserve"> to be considered. </w:t>
      </w:r>
      <w:r w:rsidR="00732FFD" w:rsidRPr="00445E11">
        <w:rPr>
          <w:bCs/>
          <w:sz w:val="23"/>
          <w:szCs w:val="23"/>
        </w:rPr>
        <w:t>Examination will be a rating of education and experience through a structured interview.</w:t>
      </w:r>
      <w:r w:rsidR="00732FFD" w:rsidRPr="00732FFD">
        <w:rPr>
          <w:b/>
          <w:sz w:val="23"/>
          <w:szCs w:val="23"/>
        </w:rPr>
        <w:t xml:space="preserve"> </w:t>
      </w:r>
      <w:r w:rsidRPr="00445E11">
        <w:rPr>
          <w:b/>
          <w:sz w:val="23"/>
          <w:szCs w:val="23"/>
        </w:rPr>
        <w:t>$4,218-$5,272</w:t>
      </w:r>
      <w:r w:rsidR="005D02B4" w:rsidRPr="00B2213A">
        <w:rPr>
          <w:b/>
        </w:rPr>
        <w:t>/</w:t>
      </w:r>
      <w:r w:rsidR="00037732" w:rsidRPr="00B2213A">
        <w:rPr>
          <w:b/>
        </w:rPr>
        <w:t>month/</w:t>
      </w:r>
      <w:r w:rsidR="005D02B4" w:rsidRPr="00B2213A">
        <w:rPr>
          <w:b/>
        </w:rPr>
        <w:t>DOE</w:t>
      </w:r>
      <w:r w:rsidR="006063D6" w:rsidRPr="00B2213A">
        <w:t xml:space="preserve">. </w:t>
      </w:r>
      <w:r w:rsidR="00AE3954" w:rsidRPr="00B2213A">
        <w:t xml:space="preserve">Strong benefits and civil service </w:t>
      </w:r>
      <w:r w:rsidR="00375EBC" w:rsidRPr="00B2213A">
        <w:t>status</w:t>
      </w:r>
      <w:r w:rsidR="006063D6" w:rsidRPr="00B2213A">
        <w:t xml:space="preserve">. </w:t>
      </w:r>
      <w:r w:rsidR="00AE3954" w:rsidRPr="00B2213A">
        <w:t xml:space="preserve">See the Lafayette Consolidated Government, Civil Service Office, 705 W. University Ave., Lafayette, LA, or </w:t>
      </w:r>
      <w:hyperlink r:id="rId5" w:history="1">
        <w:r w:rsidR="00AE3954" w:rsidRPr="00B2213A">
          <w:rPr>
            <w:rStyle w:val="Hyperlink"/>
          </w:rPr>
          <w:t>www.lafayettela.gov</w:t>
        </w:r>
      </w:hyperlink>
      <w:r w:rsidR="00AE3954" w:rsidRPr="00B2213A">
        <w:t xml:space="preserve"> for deadline and </w:t>
      </w:r>
      <w:r w:rsidR="00375EBC" w:rsidRPr="00B2213A">
        <w:t>additional information</w:t>
      </w:r>
      <w:r w:rsidR="00086A13" w:rsidRPr="00B2213A">
        <w:t>,</w:t>
      </w:r>
      <w:r w:rsidR="00375EBC" w:rsidRPr="00B2213A">
        <w:t xml:space="preserve"> or call 337-291-8330. See website for applications. </w:t>
      </w:r>
      <w:r w:rsidR="00AE3954" w:rsidRPr="00B2213A">
        <w:t>EOE.</w:t>
      </w:r>
    </w:p>
    <w:p w:rsidR="001F1DBD" w:rsidRDefault="001F1DBD" w:rsidP="001F1DBD">
      <w:pPr>
        <w:spacing w:line="206" w:lineRule="auto"/>
      </w:pPr>
    </w:p>
    <w:p w:rsidR="001F1DBD" w:rsidRPr="00B2213A" w:rsidRDefault="001F1DBD" w:rsidP="001F1DBD">
      <w:pPr>
        <w:spacing w:line="206" w:lineRule="auto"/>
      </w:pPr>
      <w:bookmarkStart w:id="0" w:name="_GoBack"/>
      <w:bookmarkEnd w:id="0"/>
    </w:p>
    <w:sectPr w:rsidR="001F1DBD" w:rsidRPr="00B2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0DA2"/>
    <w:multiLevelType w:val="hybridMultilevel"/>
    <w:tmpl w:val="C66E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3D"/>
    <w:rsid w:val="00004210"/>
    <w:rsid w:val="00037732"/>
    <w:rsid w:val="00042017"/>
    <w:rsid w:val="00086A13"/>
    <w:rsid w:val="00160539"/>
    <w:rsid w:val="001F1DBD"/>
    <w:rsid w:val="002035B7"/>
    <w:rsid w:val="00226A05"/>
    <w:rsid w:val="00326A2F"/>
    <w:rsid w:val="00335F42"/>
    <w:rsid w:val="00375EBC"/>
    <w:rsid w:val="003F4636"/>
    <w:rsid w:val="005D02B4"/>
    <w:rsid w:val="006063D6"/>
    <w:rsid w:val="00647AA9"/>
    <w:rsid w:val="00662CD2"/>
    <w:rsid w:val="00732FFD"/>
    <w:rsid w:val="00741BD9"/>
    <w:rsid w:val="008A045B"/>
    <w:rsid w:val="0091676A"/>
    <w:rsid w:val="009362CB"/>
    <w:rsid w:val="00A87E9E"/>
    <w:rsid w:val="00AE3954"/>
    <w:rsid w:val="00B2213A"/>
    <w:rsid w:val="00B57D90"/>
    <w:rsid w:val="00B966B3"/>
    <w:rsid w:val="00BD7D99"/>
    <w:rsid w:val="00BE272A"/>
    <w:rsid w:val="00C67A3D"/>
    <w:rsid w:val="00D04AAE"/>
    <w:rsid w:val="00D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32D40"/>
  <w15:docId w15:val="{A41D164E-D4D0-4203-8ACA-C84A608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lcgcaofs\Users\1gb\hnewman\Announcements\www.lafayettela.go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Newman</dc:creator>
  <cp:lastModifiedBy>Heather Newman</cp:lastModifiedBy>
  <cp:revision>2</cp:revision>
  <dcterms:created xsi:type="dcterms:W3CDTF">2022-05-04T21:41:00Z</dcterms:created>
  <dcterms:modified xsi:type="dcterms:W3CDTF">2022-05-04T21:41:00Z</dcterms:modified>
</cp:coreProperties>
</file>