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62" w:rsidRPr="00A64346" w:rsidRDefault="009B3FE9" w:rsidP="00A64346">
      <w:pPr>
        <w:pStyle w:val="Heading2"/>
        <w:jc w:val="center"/>
      </w:pPr>
      <w:r>
        <w:rPr>
          <w:noProof/>
        </w:rPr>
        <w:drawing>
          <wp:inline distT="0" distB="0" distL="0" distR="0" wp14:anchorId="3F28E4DD" wp14:editId="1EE0B832">
            <wp:extent cx="88582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095375"/>
                    </a:xfrm>
                    <a:prstGeom prst="rect">
                      <a:avLst/>
                    </a:prstGeom>
                    <a:noFill/>
                    <a:ln>
                      <a:noFill/>
                    </a:ln>
                  </pic:spPr>
                </pic:pic>
              </a:graphicData>
            </a:graphic>
          </wp:inline>
        </w:drawing>
      </w:r>
    </w:p>
    <w:p w:rsidR="00DA4B6A" w:rsidRPr="00DA4B6A" w:rsidRDefault="00DA4B6A" w:rsidP="00DA4B6A"/>
    <w:p w:rsidR="00FA5EA9" w:rsidRPr="006E092C" w:rsidRDefault="00625162" w:rsidP="0037050D">
      <w:pPr>
        <w:jc w:val="center"/>
        <w:rPr>
          <w:rFonts w:ascii="Arial" w:hAnsi="Arial" w:cs="Arial"/>
          <w:b/>
          <w:bCs/>
          <w:sz w:val="24"/>
          <w:szCs w:val="24"/>
        </w:rPr>
      </w:pPr>
      <w:r>
        <w:rPr>
          <w:rFonts w:ascii="Arial" w:hAnsi="Arial" w:cs="Arial"/>
          <w:b/>
          <w:bCs/>
          <w:sz w:val="24"/>
          <w:szCs w:val="24"/>
        </w:rPr>
        <w:t>Cataloging</w:t>
      </w:r>
      <w:r w:rsidR="00D45A00">
        <w:rPr>
          <w:rFonts w:ascii="Arial" w:hAnsi="Arial" w:cs="Arial"/>
          <w:b/>
          <w:bCs/>
          <w:sz w:val="24"/>
          <w:szCs w:val="24"/>
        </w:rPr>
        <w:t xml:space="preserve"> Librarian II</w:t>
      </w:r>
    </w:p>
    <w:p w:rsidR="00FA5EA9" w:rsidRDefault="00D45A00" w:rsidP="00FA5EA9">
      <w:pPr>
        <w:jc w:val="center"/>
        <w:rPr>
          <w:rFonts w:ascii="Arial" w:hAnsi="Arial" w:cs="Arial"/>
          <w:b/>
          <w:bCs/>
          <w:sz w:val="24"/>
          <w:szCs w:val="24"/>
        </w:rPr>
      </w:pPr>
      <w:r>
        <w:rPr>
          <w:rFonts w:ascii="Arial" w:hAnsi="Arial" w:cs="Arial"/>
          <w:b/>
          <w:bCs/>
          <w:sz w:val="24"/>
          <w:szCs w:val="24"/>
        </w:rPr>
        <w:t>Support Services Center</w:t>
      </w:r>
    </w:p>
    <w:p w:rsidR="00F33A6D" w:rsidRDefault="00D45A00" w:rsidP="00FA5EA9">
      <w:pPr>
        <w:jc w:val="center"/>
        <w:rPr>
          <w:rFonts w:ascii="Arial" w:hAnsi="Arial" w:cs="Arial"/>
          <w:b/>
          <w:bCs/>
          <w:sz w:val="24"/>
          <w:szCs w:val="24"/>
        </w:rPr>
      </w:pPr>
      <w:r>
        <w:rPr>
          <w:rFonts w:ascii="Arial" w:hAnsi="Arial" w:cs="Arial"/>
          <w:b/>
          <w:bCs/>
          <w:sz w:val="24"/>
          <w:szCs w:val="24"/>
        </w:rPr>
        <w:t xml:space="preserve">885 </w:t>
      </w:r>
      <w:r w:rsidRPr="00D45A00">
        <w:rPr>
          <w:rFonts w:ascii="Arial" w:hAnsi="Arial" w:cs="Arial"/>
          <w:b/>
          <w:bCs/>
          <w:sz w:val="24"/>
          <w:szCs w:val="24"/>
        </w:rPr>
        <w:t>W Bert Kouns Industrial Loop</w:t>
      </w:r>
    </w:p>
    <w:p w:rsidR="00F33A6D" w:rsidRPr="006E092C" w:rsidRDefault="00D45A00" w:rsidP="00FA5EA9">
      <w:pPr>
        <w:jc w:val="center"/>
        <w:rPr>
          <w:rFonts w:ascii="Arial" w:hAnsi="Arial" w:cs="Arial"/>
          <w:b/>
          <w:bCs/>
          <w:sz w:val="24"/>
          <w:szCs w:val="24"/>
        </w:rPr>
      </w:pPr>
      <w:r>
        <w:rPr>
          <w:rFonts w:ascii="Arial" w:hAnsi="Arial" w:cs="Arial"/>
          <w:b/>
          <w:bCs/>
          <w:sz w:val="24"/>
          <w:szCs w:val="24"/>
        </w:rPr>
        <w:t>Shreveport, LA 71118</w:t>
      </w:r>
    </w:p>
    <w:p w:rsidR="0037050D" w:rsidRDefault="00D45A00" w:rsidP="0037050D">
      <w:pPr>
        <w:jc w:val="center"/>
        <w:rPr>
          <w:rFonts w:ascii="Arial" w:hAnsi="Arial" w:cs="Arial"/>
          <w:b/>
          <w:bCs/>
          <w:sz w:val="24"/>
          <w:szCs w:val="24"/>
        </w:rPr>
      </w:pPr>
      <w:r>
        <w:rPr>
          <w:rFonts w:ascii="Arial" w:hAnsi="Arial" w:cs="Arial"/>
          <w:b/>
          <w:bCs/>
          <w:sz w:val="24"/>
          <w:szCs w:val="24"/>
        </w:rPr>
        <w:t>Full</w:t>
      </w:r>
      <w:r w:rsidR="004153B3">
        <w:rPr>
          <w:rFonts w:ascii="Arial" w:hAnsi="Arial" w:cs="Arial"/>
          <w:b/>
          <w:bCs/>
          <w:sz w:val="24"/>
          <w:szCs w:val="24"/>
        </w:rPr>
        <w:t xml:space="preserve">-time position, </w:t>
      </w:r>
      <w:r>
        <w:rPr>
          <w:rFonts w:ascii="Arial" w:hAnsi="Arial" w:cs="Arial"/>
          <w:b/>
          <w:bCs/>
          <w:sz w:val="24"/>
          <w:szCs w:val="24"/>
        </w:rPr>
        <w:t>Exempt</w:t>
      </w:r>
    </w:p>
    <w:p w:rsidR="007B217B" w:rsidRDefault="007B217B" w:rsidP="0037050D">
      <w:pPr>
        <w:jc w:val="center"/>
        <w:rPr>
          <w:rFonts w:ascii="Arial" w:hAnsi="Arial" w:cs="Arial"/>
          <w:b/>
          <w:bCs/>
          <w:sz w:val="24"/>
          <w:szCs w:val="24"/>
        </w:rPr>
      </w:pPr>
      <w:r>
        <w:rPr>
          <w:rFonts w:ascii="Arial" w:hAnsi="Arial" w:cs="Arial"/>
          <w:b/>
          <w:bCs/>
          <w:sz w:val="24"/>
          <w:szCs w:val="24"/>
        </w:rPr>
        <w:t>17-SSC-2</w:t>
      </w:r>
    </w:p>
    <w:p w:rsidR="003467D8" w:rsidRPr="006E092C" w:rsidRDefault="003467D8" w:rsidP="002C5EE3">
      <w:pPr>
        <w:rPr>
          <w:rFonts w:ascii="Arial" w:hAnsi="Arial" w:cs="Arial"/>
          <w:b/>
          <w:bCs/>
          <w:sz w:val="24"/>
          <w:szCs w:val="24"/>
          <w:u w:val="single"/>
        </w:rPr>
      </w:pPr>
    </w:p>
    <w:p w:rsidR="005832BD" w:rsidRPr="005832BD" w:rsidRDefault="00D23841" w:rsidP="005832BD">
      <w:pPr>
        <w:rPr>
          <w:rFonts w:ascii="Arial" w:eastAsia="PMingLiU" w:hAnsi="Arial" w:cs="Arial"/>
          <w:sz w:val="24"/>
          <w:szCs w:val="24"/>
        </w:rPr>
      </w:pPr>
      <w:r w:rsidRPr="00492AF0">
        <w:rPr>
          <w:rFonts w:ascii="Arial" w:eastAsia="PMingLiU" w:hAnsi="Arial" w:cs="Arial"/>
          <w:b/>
          <w:sz w:val="24"/>
          <w:szCs w:val="24"/>
          <w:u w:val="single"/>
        </w:rPr>
        <w:t>SUMMARY</w:t>
      </w:r>
      <w:r w:rsidRPr="00492AF0">
        <w:rPr>
          <w:rFonts w:ascii="Arial" w:eastAsia="PMingLiU" w:hAnsi="Arial" w:cs="Arial"/>
          <w:sz w:val="24"/>
          <w:szCs w:val="24"/>
        </w:rPr>
        <w:t>:</w:t>
      </w:r>
      <w:r>
        <w:rPr>
          <w:rFonts w:ascii="Arial" w:eastAsia="PMingLiU" w:hAnsi="Arial" w:cs="Arial"/>
          <w:sz w:val="24"/>
          <w:szCs w:val="24"/>
        </w:rPr>
        <w:t xml:space="preserve">  </w:t>
      </w:r>
      <w:r w:rsidR="000C3ADB" w:rsidRPr="000C3ADB">
        <w:rPr>
          <w:rFonts w:ascii="Arial" w:eastAsia="PMingLiU" w:hAnsi="Arial" w:cs="Arial"/>
          <w:sz w:val="24"/>
          <w:szCs w:val="24"/>
        </w:rPr>
        <w:t xml:space="preserve">Under administrative supervision, this is responsible professional library work, which involves the application of professional </w:t>
      </w:r>
      <w:r w:rsidR="00492AF0">
        <w:rPr>
          <w:rFonts w:ascii="Arial" w:eastAsia="PMingLiU" w:hAnsi="Arial" w:cs="Arial"/>
          <w:sz w:val="24"/>
          <w:szCs w:val="24"/>
        </w:rPr>
        <w:t>cataloging</w:t>
      </w:r>
      <w:r w:rsidR="000C3ADB" w:rsidRPr="000C3ADB">
        <w:rPr>
          <w:rFonts w:ascii="Arial" w:eastAsia="PMingLiU" w:hAnsi="Arial" w:cs="Arial"/>
          <w:sz w:val="24"/>
          <w:szCs w:val="24"/>
        </w:rPr>
        <w:t xml:space="preserve"> techniques and procedures</w:t>
      </w:r>
      <w:r w:rsidR="00492AF0">
        <w:rPr>
          <w:rFonts w:ascii="Arial" w:eastAsia="PMingLiU" w:hAnsi="Arial" w:cs="Arial"/>
          <w:sz w:val="24"/>
          <w:szCs w:val="24"/>
        </w:rPr>
        <w:t xml:space="preserve">, impacting </w:t>
      </w:r>
      <w:r w:rsidR="000C3ADB" w:rsidRPr="000C3ADB">
        <w:rPr>
          <w:rFonts w:ascii="Arial" w:eastAsia="PMingLiU" w:hAnsi="Arial" w:cs="Arial"/>
          <w:sz w:val="24"/>
          <w:szCs w:val="24"/>
        </w:rPr>
        <w:t xml:space="preserve">a variety of library departments and operations. </w:t>
      </w:r>
      <w:r w:rsidR="00492AF0">
        <w:rPr>
          <w:rFonts w:ascii="Arial" w:eastAsia="PMingLiU" w:hAnsi="Arial" w:cs="Arial"/>
          <w:sz w:val="24"/>
          <w:szCs w:val="24"/>
        </w:rPr>
        <w:t>Work includes creating</w:t>
      </w:r>
      <w:r w:rsidR="00492AF0" w:rsidRPr="00492AF0">
        <w:rPr>
          <w:rFonts w:ascii="Arial" w:eastAsia="PMingLiU" w:hAnsi="Arial" w:cs="Arial"/>
          <w:sz w:val="24"/>
          <w:szCs w:val="24"/>
        </w:rPr>
        <w:t xml:space="preserve"> bibliographic records</w:t>
      </w:r>
      <w:r w:rsidR="00492AF0">
        <w:rPr>
          <w:rFonts w:ascii="Arial" w:eastAsia="PMingLiU" w:hAnsi="Arial" w:cs="Arial"/>
          <w:sz w:val="24"/>
          <w:szCs w:val="24"/>
        </w:rPr>
        <w:t xml:space="preserve"> for </w:t>
      </w:r>
      <w:r w:rsidR="00240457">
        <w:rPr>
          <w:rFonts w:ascii="Arial" w:eastAsia="PMingLiU" w:hAnsi="Arial" w:cs="Arial"/>
          <w:sz w:val="24"/>
          <w:szCs w:val="24"/>
        </w:rPr>
        <w:t xml:space="preserve">audiovisual materials, </w:t>
      </w:r>
      <w:r w:rsidR="00492AF0" w:rsidRPr="00492AF0">
        <w:rPr>
          <w:rFonts w:ascii="Arial" w:eastAsia="PMingLiU" w:hAnsi="Arial" w:cs="Arial"/>
          <w:sz w:val="24"/>
          <w:szCs w:val="24"/>
        </w:rPr>
        <w:t xml:space="preserve">government documents (federal and state), </w:t>
      </w:r>
      <w:r w:rsidR="00B232D3">
        <w:rPr>
          <w:rFonts w:ascii="Arial" w:eastAsia="PMingLiU" w:hAnsi="Arial" w:cs="Arial"/>
          <w:sz w:val="24"/>
          <w:szCs w:val="24"/>
        </w:rPr>
        <w:t xml:space="preserve">and </w:t>
      </w:r>
      <w:r w:rsidR="00492AF0" w:rsidRPr="00492AF0">
        <w:rPr>
          <w:rFonts w:ascii="Arial" w:eastAsia="PMingLiU" w:hAnsi="Arial" w:cs="Arial"/>
          <w:sz w:val="24"/>
          <w:szCs w:val="24"/>
        </w:rPr>
        <w:t>ge</w:t>
      </w:r>
      <w:r w:rsidR="00492AF0">
        <w:rPr>
          <w:rFonts w:ascii="Arial" w:eastAsia="PMingLiU" w:hAnsi="Arial" w:cs="Arial"/>
          <w:sz w:val="24"/>
          <w:szCs w:val="24"/>
        </w:rPr>
        <w:t>nealogy and other special collections</w:t>
      </w:r>
      <w:r w:rsidR="00240457">
        <w:rPr>
          <w:rFonts w:ascii="Arial" w:eastAsia="PMingLiU" w:hAnsi="Arial" w:cs="Arial"/>
          <w:sz w:val="24"/>
          <w:szCs w:val="24"/>
        </w:rPr>
        <w:t>’ items</w:t>
      </w:r>
      <w:r w:rsidR="00492AF0" w:rsidRPr="00492AF0">
        <w:rPr>
          <w:rFonts w:ascii="Arial" w:eastAsia="PMingLiU" w:hAnsi="Arial" w:cs="Arial"/>
          <w:sz w:val="24"/>
          <w:szCs w:val="24"/>
        </w:rPr>
        <w:t>, using either records copied from a bibliographic utility or database o</w:t>
      </w:r>
      <w:r w:rsidR="00BA2587">
        <w:rPr>
          <w:rFonts w:ascii="Arial" w:eastAsia="PMingLiU" w:hAnsi="Arial" w:cs="Arial"/>
          <w:sz w:val="24"/>
          <w:szCs w:val="24"/>
        </w:rPr>
        <w:t>r original cataloging</w:t>
      </w:r>
      <w:r w:rsidR="00492AF0">
        <w:rPr>
          <w:rFonts w:ascii="Arial" w:eastAsia="PMingLiU" w:hAnsi="Arial" w:cs="Arial"/>
          <w:sz w:val="24"/>
          <w:szCs w:val="24"/>
        </w:rPr>
        <w:t xml:space="preserve">, plus </w:t>
      </w:r>
      <w:r w:rsidR="000C3ADB" w:rsidRPr="000C3ADB">
        <w:rPr>
          <w:rFonts w:ascii="Arial" w:eastAsia="PMingLiU" w:hAnsi="Arial" w:cs="Arial"/>
          <w:sz w:val="24"/>
          <w:szCs w:val="24"/>
        </w:rPr>
        <w:t>related and other work as required.</w:t>
      </w:r>
    </w:p>
    <w:p w:rsidR="005832BD" w:rsidRPr="005832BD" w:rsidRDefault="005832BD" w:rsidP="005832BD">
      <w:pPr>
        <w:tabs>
          <w:tab w:val="left" w:pos="504"/>
          <w:tab w:val="left" w:pos="3600"/>
          <w:tab w:val="left" w:pos="5040"/>
          <w:tab w:val="left" w:pos="6120"/>
          <w:tab w:val="right" w:pos="10440"/>
        </w:tabs>
        <w:jc w:val="both"/>
        <w:rPr>
          <w:rFonts w:ascii="Arial" w:eastAsia="PMingLiU" w:hAnsi="Arial" w:cs="Arial"/>
          <w:sz w:val="24"/>
          <w:szCs w:val="24"/>
        </w:rPr>
      </w:pPr>
    </w:p>
    <w:p w:rsidR="005832BD" w:rsidRPr="005832BD" w:rsidRDefault="005832BD" w:rsidP="00D23841">
      <w:pPr>
        <w:tabs>
          <w:tab w:val="center" w:pos="5220"/>
          <w:tab w:val="left" w:pos="6120"/>
          <w:tab w:val="right" w:pos="10440"/>
        </w:tabs>
        <w:rPr>
          <w:rFonts w:ascii="Arial" w:eastAsia="PMingLiU" w:hAnsi="Arial" w:cs="Arial"/>
          <w:b/>
          <w:bCs/>
          <w:sz w:val="24"/>
          <w:szCs w:val="24"/>
          <w:u w:val="single"/>
        </w:rPr>
      </w:pPr>
      <w:r w:rsidRPr="005832BD">
        <w:rPr>
          <w:rFonts w:ascii="Arial" w:eastAsia="PMingLiU" w:hAnsi="Arial" w:cs="Arial"/>
          <w:b/>
          <w:bCs/>
          <w:sz w:val="24"/>
          <w:szCs w:val="24"/>
          <w:u w:val="single"/>
        </w:rPr>
        <w:t>R</w:t>
      </w:r>
      <w:r w:rsidR="00D23841" w:rsidRPr="00D23841">
        <w:rPr>
          <w:rFonts w:ascii="Arial" w:eastAsia="PMingLiU" w:hAnsi="Arial" w:cs="Arial"/>
          <w:b/>
          <w:bCs/>
          <w:sz w:val="24"/>
          <w:szCs w:val="24"/>
          <w:u w:val="single"/>
        </w:rPr>
        <w:t>EQUIREMENTS:</w:t>
      </w:r>
    </w:p>
    <w:p w:rsidR="005832BD" w:rsidRPr="005832BD" w:rsidRDefault="005832BD" w:rsidP="005832BD">
      <w:pPr>
        <w:tabs>
          <w:tab w:val="left" w:pos="504"/>
          <w:tab w:val="left" w:pos="3600"/>
          <w:tab w:val="left" w:pos="5040"/>
          <w:tab w:val="left" w:pos="6120"/>
          <w:tab w:val="right" w:pos="10440"/>
        </w:tabs>
        <w:jc w:val="both"/>
        <w:rPr>
          <w:rFonts w:ascii="Arial" w:eastAsia="PMingLiU" w:hAnsi="Arial" w:cs="Arial"/>
          <w:sz w:val="24"/>
          <w:szCs w:val="24"/>
        </w:rPr>
      </w:pPr>
      <w:r w:rsidRPr="005832BD">
        <w:rPr>
          <w:rFonts w:ascii="Arial" w:eastAsia="PMingLiU" w:hAnsi="Arial" w:cs="Arial"/>
          <w:b/>
          <w:bCs/>
          <w:sz w:val="24"/>
          <w:szCs w:val="24"/>
        </w:rPr>
        <w:t>Training and Experience</w:t>
      </w:r>
    </w:p>
    <w:p w:rsidR="000C3ADB" w:rsidRPr="000C3ADB" w:rsidRDefault="000C3ADB" w:rsidP="000C3ADB">
      <w:pPr>
        <w:numPr>
          <w:ilvl w:val="0"/>
          <w:numId w:val="29"/>
        </w:numPr>
        <w:tabs>
          <w:tab w:val="left" w:pos="504"/>
          <w:tab w:val="left" w:pos="3600"/>
          <w:tab w:val="left" w:pos="5040"/>
          <w:tab w:val="left" w:pos="6120"/>
          <w:tab w:val="right" w:pos="10440"/>
        </w:tabs>
        <w:jc w:val="both"/>
        <w:rPr>
          <w:rFonts w:ascii="Arial" w:hAnsi="Arial" w:cs="Arial"/>
          <w:sz w:val="24"/>
          <w:szCs w:val="24"/>
        </w:rPr>
      </w:pPr>
      <w:r w:rsidRPr="000C3ADB">
        <w:rPr>
          <w:rFonts w:ascii="Arial" w:hAnsi="Arial" w:cs="Arial"/>
          <w:sz w:val="24"/>
          <w:szCs w:val="24"/>
        </w:rPr>
        <w:t xml:space="preserve">Attainment of B.A. or B.S. from an accredited university/college; </w:t>
      </w:r>
    </w:p>
    <w:p w:rsidR="000C3ADB" w:rsidRPr="000C3ADB" w:rsidRDefault="000C3ADB" w:rsidP="000C3ADB">
      <w:pPr>
        <w:numPr>
          <w:ilvl w:val="0"/>
          <w:numId w:val="29"/>
        </w:numPr>
        <w:tabs>
          <w:tab w:val="left" w:pos="504"/>
          <w:tab w:val="left" w:pos="3600"/>
          <w:tab w:val="left" w:pos="5040"/>
          <w:tab w:val="left" w:pos="6120"/>
          <w:tab w:val="right" w:pos="10440"/>
        </w:tabs>
        <w:jc w:val="both"/>
        <w:rPr>
          <w:rFonts w:ascii="Arial" w:hAnsi="Arial" w:cs="Arial"/>
          <w:sz w:val="24"/>
          <w:szCs w:val="24"/>
        </w:rPr>
      </w:pPr>
      <w:r w:rsidRPr="000C3ADB">
        <w:rPr>
          <w:rFonts w:ascii="Arial" w:hAnsi="Arial" w:cs="Arial"/>
          <w:sz w:val="24"/>
          <w:szCs w:val="24"/>
        </w:rPr>
        <w:t>Attainment of graduate degree in Library and/or Information Science from an ALA-accredited university;</w:t>
      </w:r>
    </w:p>
    <w:p w:rsidR="000C3ADB" w:rsidRDefault="000C3ADB" w:rsidP="000C3ADB">
      <w:pPr>
        <w:numPr>
          <w:ilvl w:val="0"/>
          <w:numId w:val="29"/>
        </w:numPr>
        <w:tabs>
          <w:tab w:val="left" w:pos="504"/>
          <w:tab w:val="left" w:pos="3600"/>
          <w:tab w:val="left" w:pos="5040"/>
          <w:tab w:val="left" w:pos="6120"/>
          <w:tab w:val="right" w:pos="10440"/>
        </w:tabs>
        <w:jc w:val="both"/>
        <w:rPr>
          <w:rFonts w:ascii="Arial" w:hAnsi="Arial" w:cs="Arial"/>
          <w:sz w:val="24"/>
          <w:szCs w:val="24"/>
        </w:rPr>
      </w:pPr>
      <w:r w:rsidRPr="000C3ADB">
        <w:rPr>
          <w:rFonts w:ascii="Arial" w:hAnsi="Arial" w:cs="Arial"/>
          <w:sz w:val="24"/>
          <w:szCs w:val="24"/>
        </w:rPr>
        <w:t>Preference given to those with full-time, post-MLS library</w:t>
      </w:r>
      <w:r w:rsidR="00B54911">
        <w:rPr>
          <w:rFonts w:ascii="Arial" w:hAnsi="Arial" w:cs="Arial"/>
          <w:sz w:val="24"/>
          <w:szCs w:val="24"/>
        </w:rPr>
        <w:t xml:space="preserve"> experience.</w:t>
      </w:r>
    </w:p>
    <w:p w:rsidR="00240457" w:rsidRPr="000C3ADB" w:rsidRDefault="00240457" w:rsidP="000C3ADB">
      <w:pPr>
        <w:numPr>
          <w:ilvl w:val="0"/>
          <w:numId w:val="29"/>
        </w:numPr>
        <w:tabs>
          <w:tab w:val="left" w:pos="504"/>
          <w:tab w:val="left" w:pos="3600"/>
          <w:tab w:val="left" w:pos="5040"/>
          <w:tab w:val="left" w:pos="6120"/>
          <w:tab w:val="right" w:pos="10440"/>
        </w:tabs>
        <w:jc w:val="both"/>
        <w:rPr>
          <w:rFonts w:ascii="Arial" w:hAnsi="Arial" w:cs="Arial"/>
          <w:sz w:val="24"/>
          <w:szCs w:val="24"/>
        </w:rPr>
      </w:pPr>
      <w:r>
        <w:rPr>
          <w:rFonts w:ascii="Arial" w:hAnsi="Arial" w:cs="Arial"/>
          <w:sz w:val="24"/>
          <w:szCs w:val="24"/>
        </w:rPr>
        <w:t>Experience cataloging government and legal documents, genealogy materials, or audiovisual materials is highly desirable.</w:t>
      </w:r>
    </w:p>
    <w:p w:rsidR="000C3ADB" w:rsidRPr="000C3ADB" w:rsidRDefault="000C3ADB" w:rsidP="000C3ADB">
      <w:pPr>
        <w:tabs>
          <w:tab w:val="left" w:pos="504"/>
          <w:tab w:val="left" w:pos="3600"/>
          <w:tab w:val="left" w:pos="5040"/>
          <w:tab w:val="left" w:pos="6120"/>
          <w:tab w:val="right" w:pos="10440"/>
        </w:tabs>
        <w:ind w:left="720"/>
        <w:jc w:val="both"/>
        <w:rPr>
          <w:rFonts w:ascii="Arial" w:hAnsi="Arial" w:cs="Arial"/>
          <w:sz w:val="24"/>
          <w:szCs w:val="24"/>
        </w:rPr>
      </w:pPr>
    </w:p>
    <w:p w:rsidR="005832BD" w:rsidRPr="005832BD" w:rsidRDefault="005832BD" w:rsidP="005832BD">
      <w:pPr>
        <w:tabs>
          <w:tab w:val="left" w:pos="504"/>
          <w:tab w:val="left" w:pos="3600"/>
          <w:tab w:val="left" w:pos="5040"/>
          <w:tab w:val="left" w:pos="6120"/>
          <w:tab w:val="right" w:pos="10440"/>
        </w:tabs>
        <w:jc w:val="both"/>
        <w:rPr>
          <w:rFonts w:ascii="Arial" w:eastAsia="PMingLiU" w:hAnsi="Arial" w:cs="Arial"/>
          <w:sz w:val="24"/>
          <w:szCs w:val="24"/>
        </w:rPr>
      </w:pPr>
      <w:r w:rsidRPr="005832BD">
        <w:rPr>
          <w:rFonts w:ascii="Arial" w:eastAsia="PMingLiU" w:hAnsi="Arial" w:cs="Arial"/>
          <w:b/>
          <w:bCs/>
          <w:sz w:val="24"/>
          <w:szCs w:val="24"/>
        </w:rPr>
        <w:t>Knowledge, Skills and Abilities</w:t>
      </w:r>
    </w:p>
    <w:p w:rsidR="000C3ADB" w:rsidRPr="000C3ADB" w:rsidRDefault="000C3ADB" w:rsidP="000C3ADB">
      <w:pPr>
        <w:tabs>
          <w:tab w:val="left" w:pos="504"/>
          <w:tab w:val="left" w:pos="3600"/>
          <w:tab w:val="left" w:pos="5040"/>
          <w:tab w:val="left" w:pos="6120"/>
          <w:tab w:val="right" w:pos="10440"/>
        </w:tabs>
        <w:jc w:val="both"/>
        <w:rPr>
          <w:rFonts w:ascii="Arial" w:eastAsia="PMingLiU" w:hAnsi="Arial" w:cs="Arial"/>
          <w:sz w:val="24"/>
          <w:szCs w:val="24"/>
        </w:rPr>
      </w:pPr>
      <w:r w:rsidRPr="000C3ADB">
        <w:rPr>
          <w:rFonts w:ascii="Arial" w:eastAsia="PMingLiU" w:hAnsi="Arial" w:cs="Arial"/>
          <w:sz w:val="24"/>
          <w:szCs w:val="24"/>
        </w:rPr>
        <w:t>Good knowledge of:</w:t>
      </w:r>
    </w:p>
    <w:p w:rsidR="000C3ADB" w:rsidRPr="000C3ADB" w:rsidRDefault="000C3ADB" w:rsidP="000C3ADB">
      <w:pPr>
        <w:numPr>
          <w:ilvl w:val="0"/>
          <w:numId w:val="30"/>
        </w:numPr>
        <w:tabs>
          <w:tab w:val="left" w:pos="504"/>
          <w:tab w:val="left" w:pos="3600"/>
          <w:tab w:val="left" w:pos="5040"/>
          <w:tab w:val="left" w:pos="6120"/>
          <w:tab w:val="right" w:pos="10440"/>
        </w:tabs>
        <w:jc w:val="both"/>
        <w:rPr>
          <w:rFonts w:ascii="Arial" w:eastAsia="PMingLiU" w:hAnsi="Arial" w:cs="Arial"/>
          <w:sz w:val="24"/>
          <w:szCs w:val="24"/>
        </w:rPr>
      </w:pPr>
      <w:r w:rsidRPr="000C3ADB">
        <w:rPr>
          <w:rFonts w:ascii="Arial" w:eastAsia="PMingLiU" w:hAnsi="Arial" w:cs="Arial"/>
          <w:sz w:val="24"/>
          <w:szCs w:val="24"/>
        </w:rPr>
        <w:t>professional library principles, practices and procedures;</w:t>
      </w:r>
    </w:p>
    <w:p w:rsidR="000C3ADB" w:rsidRPr="000C3ADB" w:rsidRDefault="000C3ADB" w:rsidP="000C3ADB">
      <w:pPr>
        <w:numPr>
          <w:ilvl w:val="0"/>
          <w:numId w:val="30"/>
        </w:numPr>
        <w:tabs>
          <w:tab w:val="left" w:pos="504"/>
          <w:tab w:val="left" w:pos="3600"/>
          <w:tab w:val="left" w:pos="5040"/>
          <w:tab w:val="left" w:pos="6120"/>
          <w:tab w:val="right" w:pos="10440"/>
        </w:tabs>
        <w:jc w:val="both"/>
        <w:rPr>
          <w:rFonts w:ascii="Arial" w:eastAsia="PMingLiU" w:hAnsi="Arial" w:cs="Arial"/>
          <w:sz w:val="24"/>
          <w:szCs w:val="24"/>
        </w:rPr>
      </w:pPr>
      <w:r w:rsidRPr="000C3ADB">
        <w:rPr>
          <w:rFonts w:ascii="Arial" w:eastAsia="PMingLiU" w:hAnsi="Arial" w:cs="Arial"/>
          <w:sz w:val="24"/>
          <w:szCs w:val="24"/>
        </w:rPr>
        <w:t>public library collections;</w:t>
      </w:r>
    </w:p>
    <w:p w:rsidR="000C3ADB" w:rsidRPr="000C3ADB" w:rsidRDefault="000C3ADB" w:rsidP="000C3ADB">
      <w:pPr>
        <w:numPr>
          <w:ilvl w:val="0"/>
          <w:numId w:val="30"/>
        </w:numPr>
        <w:tabs>
          <w:tab w:val="left" w:pos="504"/>
          <w:tab w:val="left" w:pos="3600"/>
          <w:tab w:val="left" w:pos="5040"/>
          <w:tab w:val="left" w:pos="6120"/>
          <w:tab w:val="right" w:pos="10440"/>
        </w:tabs>
        <w:jc w:val="both"/>
        <w:rPr>
          <w:rFonts w:ascii="Arial" w:eastAsia="PMingLiU" w:hAnsi="Arial" w:cs="Arial"/>
          <w:sz w:val="24"/>
          <w:szCs w:val="24"/>
        </w:rPr>
      </w:pPr>
      <w:proofErr w:type="gramStart"/>
      <w:r w:rsidRPr="000C3ADB">
        <w:rPr>
          <w:rFonts w:ascii="Arial" w:eastAsia="PMingLiU" w:hAnsi="Arial" w:cs="Arial"/>
          <w:sz w:val="24"/>
          <w:szCs w:val="24"/>
        </w:rPr>
        <w:t>basic</w:t>
      </w:r>
      <w:proofErr w:type="gramEnd"/>
      <w:r w:rsidRPr="000C3ADB">
        <w:rPr>
          <w:rFonts w:ascii="Arial" w:eastAsia="PMingLiU" w:hAnsi="Arial" w:cs="Arial"/>
          <w:sz w:val="24"/>
          <w:szCs w:val="24"/>
        </w:rPr>
        <w:t xml:space="preserve"> computer applications (e-mail, word processing, web browsing, etc.);</w:t>
      </w:r>
    </w:p>
    <w:p w:rsidR="000C3ADB" w:rsidRPr="000C3ADB" w:rsidRDefault="000C3ADB" w:rsidP="000C3ADB">
      <w:pPr>
        <w:numPr>
          <w:ilvl w:val="0"/>
          <w:numId w:val="30"/>
        </w:numPr>
        <w:tabs>
          <w:tab w:val="left" w:pos="504"/>
          <w:tab w:val="left" w:pos="3600"/>
          <w:tab w:val="left" w:pos="5040"/>
          <w:tab w:val="left" w:pos="6120"/>
          <w:tab w:val="right" w:pos="10440"/>
        </w:tabs>
        <w:jc w:val="both"/>
        <w:rPr>
          <w:rFonts w:ascii="Arial" w:eastAsia="PMingLiU" w:hAnsi="Arial" w:cs="Arial"/>
          <w:sz w:val="24"/>
          <w:szCs w:val="24"/>
        </w:rPr>
      </w:pPr>
      <w:r w:rsidRPr="000C3ADB">
        <w:rPr>
          <w:rFonts w:ascii="Arial" w:eastAsia="PMingLiU" w:hAnsi="Arial" w:cs="Arial"/>
          <w:sz w:val="24"/>
          <w:szCs w:val="24"/>
        </w:rPr>
        <w:t>professional cat</w:t>
      </w:r>
      <w:r w:rsidR="00625162">
        <w:rPr>
          <w:rFonts w:ascii="Arial" w:eastAsia="PMingLiU" w:hAnsi="Arial" w:cs="Arial"/>
          <w:sz w:val="24"/>
          <w:szCs w:val="24"/>
        </w:rPr>
        <w:t>aloging standards</w:t>
      </w:r>
      <w:r w:rsidRPr="000C3ADB">
        <w:rPr>
          <w:rFonts w:ascii="Arial" w:eastAsia="PMingLiU" w:hAnsi="Arial" w:cs="Arial"/>
          <w:sz w:val="24"/>
          <w:szCs w:val="24"/>
        </w:rPr>
        <w:t>;</w:t>
      </w:r>
    </w:p>
    <w:p w:rsidR="000C3ADB" w:rsidRPr="000C3ADB" w:rsidRDefault="000C3ADB" w:rsidP="000C3ADB">
      <w:pPr>
        <w:tabs>
          <w:tab w:val="left" w:pos="504"/>
          <w:tab w:val="left" w:pos="3600"/>
          <w:tab w:val="left" w:pos="5040"/>
          <w:tab w:val="left" w:pos="6120"/>
          <w:tab w:val="right" w:pos="10440"/>
        </w:tabs>
        <w:jc w:val="both"/>
        <w:rPr>
          <w:rFonts w:ascii="Arial" w:eastAsia="PMingLiU" w:hAnsi="Arial" w:cs="Arial"/>
          <w:sz w:val="24"/>
          <w:szCs w:val="24"/>
        </w:rPr>
      </w:pPr>
      <w:r w:rsidRPr="000C3ADB">
        <w:rPr>
          <w:rFonts w:ascii="Arial" w:eastAsia="PMingLiU" w:hAnsi="Arial" w:cs="Arial"/>
          <w:sz w:val="24"/>
          <w:szCs w:val="24"/>
        </w:rPr>
        <w:t>Skills to:</w:t>
      </w:r>
    </w:p>
    <w:p w:rsidR="000C3ADB" w:rsidRPr="000C3ADB" w:rsidRDefault="000C3ADB" w:rsidP="000C3ADB">
      <w:pPr>
        <w:numPr>
          <w:ilvl w:val="0"/>
          <w:numId w:val="31"/>
        </w:numPr>
        <w:tabs>
          <w:tab w:val="left" w:pos="504"/>
          <w:tab w:val="left" w:pos="3600"/>
          <w:tab w:val="left" w:pos="5040"/>
          <w:tab w:val="left" w:pos="6120"/>
          <w:tab w:val="right" w:pos="10440"/>
        </w:tabs>
        <w:jc w:val="both"/>
        <w:rPr>
          <w:rFonts w:ascii="Arial" w:eastAsia="PMingLiU" w:hAnsi="Arial" w:cs="Arial"/>
          <w:sz w:val="24"/>
          <w:szCs w:val="24"/>
        </w:rPr>
      </w:pPr>
      <w:r w:rsidRPr="000C3ADB">
        <w:rPr>
          <w:rFonts w:ascii="Arial" w:eastAsia="PMingLiU" w:hAnsi="Arial" w:cs="Arial"/>
          <w:sz w:val="24"/>
          <w:szCs w:val="24"/>
        </w:rPr>
        <w:t>find, analyze, and present information that furthers the goals of both the department and the library as a whole;</w:t>
      </w:r>
    </w:p>
    <w:p w:rsidR="000C3ADB" w:rsidRPr="000C3ADB" w:rsidRDefault="000C3ADB" w:rsidP="000C3ADB">
      <w:pPr>
        <w:numPr>
          <w:ilvl w:val="0"/>
          <w:numId w:val="31"/>
        </w:numPr>
        <w:tabs>
          <w:tab w:val="left" w:pos="504"/>
          <w:tab w:val="left" w:pos="3600"/>
          <w:tab w:val="left" w:pos="5040"/>
          <w:tab w:val="left" w:pos="6120"/>
          <w:tab w:val="right" w:pos="10440"/>
        </w:tabs>
        <w:jc w:val="both"/>
        <w:rPr>
          <w:rFonts w:ascii="Arial" w:eastAsia="PMingLiU" w:hAnsi="Arial" w:cs="Arial"/>
          <w:sz w:val="24"/>
          <w:szCs w:val="24"/>
        </w:rPr>
      </w:pPr>
      <w:r w:rsidRPr="000C3ADB">
        <w:rPr>
          <w:rFonts w:ascii="Arial" w:eastAsia="PMingLiU" w:hAnsi="Arial" w:cs="Arial"/>
          <w:sz w:val="24"/>
          <w:szCs w:val="24"/>
        </w:rPr>
        <w:t xml:space="preserve">handle both routine operations and long-range planning; </w:t>
      </w:r>
    </w:p>
    <w:p w:rsidR="000C3ADB" w:rsidRPr="000C3ADB" w:rsidRDefault="000C3ADB" w:rsidP="000C3ADB">
      <w:pPr>
        <w:numPr>
          <w:ilvl w:val="0"/>
          <w:numId w:val="31"/>
        </w:numPr>
        <w:tabs>
          <w:tab w:val="left" w:pos="504"/>
          <w:tab w:val="left" w:pos="3600"/>
          <w:tab w:val="left" w:pos="5040"/>
          <w:tab w:val="left" w:pos="6120"/>
          <w:tab w:val="right" w:pos="10440"/>
        </w:tabs>
        <w:jc w:val="both"/>
        <w:rPr>
          <w:rFonts w:ascii="Arial" w:eastAsia="PMingLiU" w:hAnsi="Arial" w:cs="Arial"/>
          <w:sz w:val="24"/>
          <w:szCs w:val="24"/>
        </w:rPr>
      </w:pPr>
      <w:r w:rsidRPr="000C3ADB">
        <w:rPr>
          <w:rFonts w:ascii="Arial" w:eastAsia="PMingLiU" w:hAnsi="Arial" w:cs="Arial"/>
          <w:sz w:val="24"/>
          <w:szCs w:val="24"/>
        </w:rPr>
        <w:t xml:space="preserve">establish and maintain effective working relationships with other staff members, vendors, and the public; </w:t>
      </w:r>
    </w:p>
    <w:p w:rsidR="000C3ADB" w:rsidRPr="000C3ADB" w:rsidRDefault="000C3ADB" w:rsidP="000C3ADB">
      <w:pPr>
        <w:numPr>
          <w:ilvl w:val="0"/>
          <w:numId w:val="31"/>
        </w:numPr>
        <w:tabs>
          <w:tab w:val="left" w:pos="504"/>
          <w:tab w:val="left" w:pos="3600"/>
          <w:tab w:val="left" w:pos="5040"/>
          <w:tab w:val="left" w:pos="6120"/>
          <w:tab w:val="right" w:pos="10440"/>
        </w:tabs>
        <w:jc w:val="both"/>
        <w:rPr>
          <w:rFonts w:ascii="Arial" w:eastAsia="PMingLiU" w:hAnsi="Arial" w:cs="Arial"/>
          <w:sz w:val="24"/>
          <w:szCs w:val="24"/>
        </w:rPr>
      </w:pPr>
      <w:r w:rsidRPr="000C3ADB">
        <w:rPr>
          <w:rFonts w:ascii="Arial" w:eastAsia="PMingLiU" w:hAnsi="Arial" w:cs="Arial"/>
          <w:sz w:val="24"/>
          <w:szCs w:val="24"/>
        </w:rPr>
        <w:t xml:space="preserve">communicate effectively, orally and in writing, to groups and individuals; </w:t>
      </w:r>
    </w:p>
    <w:p w:rsidR="000C3ADB" w:rsidRPr="000C3ADB" w:rsidRDefault="000C3ADB" w:rsidP="000C3ADB">
      <w:pPr>
        <w:tabs>
          <w:tab w:val="left" w:pos="504"/>
          <w:tab w:val="left" w:pos="3600"/>
          <w:tab w:val="left" w:pos="5040"/>
          <w:tab w:val="left" w:pos="6120"/>
          <w:tab w:val="right" w:pos="10440"/>
        </w:tabs>
        <w:jc w:val="both"/>
        <w:rPr>
          <w:rFonts w:ascii="Arial" w:eastAsia="PMingLiU" w:hAnsi="Arial" w:cs="Arial"/>
          <w:sz w:val="24"/>
          <w:szCs w:val="24"/>
        </w:rPr>
      </w:pPr>
      <w:r w:rsidRPr="000C3ADB">
        <w:rPr>
          <w:rFonts w:ascii="Arial" w:eastAsia="PMingLiU" w:hAnsi="Arial" w:cs="Arial"/>
          <w:sz w:val="24"/>
          <w:szCs w:val="24"/>
        </w:rPr>
        <w:t xml:space="preserve">Ability to: </w:t>
      </w:r>
    </w:p>
    <w:p w:rsidR="000C3ADB" w:rsidRPr="000C3ADB" w:rsidRDefault="000C3ADB" w:rsidP="000C3ADB">
      <w:pPr>
        <w:numPr>
          <w:ilvl w:val="0"/>
          <w:numId w:val="32"/>
        </w:numPr>
        <w:tabs>
          <w:tab w:val="left" w:pos="504"/>
          <w:tab w:val="left" w:pos="3600"/>
          <w:tab w:val="left" w:pos="5040"/>
          <w:tab w:val="left" w:pos="6120"/>
          <w:tab w:val="right" w:pos="10440"/>
        </w:tabs>
        <w:jc w:val="both"/>
        <w:rPr>
          <w:rFonts w:ascii="Arial" w:eastAsia="PMingLiU" w:hAnsi="Arial" w:cs="Arial"/>
          <w:sz w:val="24"/>
          <w:szCs w:val="24"/>
        </w:rPr>
      </w:pPr>
      <w:r w:rsidRPr="000C3ADB">
        <w:rPr>
          <w:rFonts w:ascii="Arial" w:eastAsia="PMingLiU" w:hAnsi="Arial" w:cs="Arial"/>
          <w:sz w:val="24"/>
          <w:szCs w:val="24"/>
        </w:rPr>
        <w:lastRenderedPageBreak/>
        <w:t>supervise and train support staff;</w:t>
      </w:r>
    </w:p>
    <w:p w:rsidR="000C3ADB" w:rsidRPr="000C3ADB" w:rsidRDefault="000C3ADB" w:rsidP="000C3ADB">
      <w:pPr>
        <w:numPr>
          <w:ilvl w:val="0"/>
          <w:numId w:val="32"/>
        </w:numPr>
        <w:tabs>
          <w:tab w:val="left" w:pos="504"/>
          <w:tab w:val="left" w:pos="3600"/>
          <w:tab w:val="left" w:pos="5040"/>
          <w:tab w:val="left" w:pos="6120"/>
          <w:tab w:val="right" w:pos="10440"/>
        </w:tabs>
        <w:jc w:val="both"/>
        <w:rPr>
          <w:rFonts w:ascii="Arial" w:eastAsia="PMingLiU" w:hAnsi="Arial" w:cs="Arial"/>
          <w:sz w:val="24"/>
          <w:szCs w:val="24"/>
        </w:rPr>
      </w:pPr>
      <w:r w:rsidRPr="000C3ADB">
        <w:rPr>
          <w:rFonts w:ascii="Arial" w:eastAsia="PMingLiU" w:hAnsi="Arial" w:cs="Arial"/>
          <w:sz w:val="24"/>
          <w:szCs w:val="24"/>
        </w:rPr>
        <w:t xml:space="preserve">use specialized </w:t>
      </w:r>
      <w:r w:rsidR="001D3D68">
        <w:rPr>
          <w:rFonts w:ascii="Arial" w:eastAsia="PMingLiU" w:hAnsi="Arial" w:cs="Arial"/>
          <w:sz w:val="24"/>
          <w:szCs w:val="24"/>
        </w:rPr>
        <w:t>software for</w:t>
      </w:r>
      <w:r w:rsidRPr="000C3ADB">
        <w:rPr>
          <w:rFonts w:ascii="Arial" w:eastAsia="PMingLiU" w:hAnsi="Arial" w:cs="Arial"/>
          <w:sz w:val="24"/>
          <w:szCs w:val="24"/>
        </w:rPr>
        <w:t xml:space="preserve"> cataloging of library materials.</w:t>
      </w:r>
    </w:p>
    <w:p w:rsidR="000C3ADB" w:rsidRPr="000C3ADB" w:rsidRDefault="000C3ADB" w:rsidP="000C3ADB">
      <w:pPr>
        <w:tabs>
          <w:tab w:val="left" w:pos="504"/>
          <w:tab w:val="left" w:pos="3600"/>
          <w:tab w:val="left" w:pos="5040"/>
          <w:tab w:val="left" w:pos="6120"/>
          <w:tab w:val="right" w:pos="10440"/>
        </w:tabs>
        <w:jc w:val="both"/>
        <w:rPr>
          <w:rFonts w:ascii="Arial" w:eastAsia="PMingLiU" w:hAnsi="Arial" w:cs="Arial"/>
          <w:b/>
          <w:sz w:val="24"/>
          <w:szCs w:val="24"/>
        </w:rPr>
      </w:pPr>
    </w:p>
    <w:p w:rsidR="000C3ADB" w:rsidRPr="000C3ADB" w:rsidRDefault="000C3ADB" w:rsidP="000C3ADB">
      <w:pPr>
        <w:tabs>
          <w:tab w:val="left" w:pos="504"/>
          <w:tab w:val="left" w:pos="3600"/>
          <w:tab w:val="left" w:pos="5040"/>
          <w:tab w:val="left" w:pos="6120"/>
          <w:tab w:val="right" w:pos="10440"/>
        </w:tabs>
        <w:jc w:val="both"/>
        <w:rPr>
          <w:rFonts w:ascii="Arial" w:eastAsia="PMingLiU" w:hAnsi="Arial" w:cs="Arial"/>
          <w:b/>
          <w:sz w:val="24"/>
          <w:szCs w:val="24"/>
        </w:rPr>
      </w:pPr>
      <w:r w:rsidRPr="000C3ADB">
        <w:rPr>
          <w:rFonts w:ascii="Arial" w:eastAsia="PMingLiU" w:hAnsi="Arial" w:cs="Arial"/>
          <w:b/>
          <w:sz w:val="24"/>
          <w:szCs w:val="24"/>
        </w:rPr>
        <w:t>Physical Demands</w:t>
      </w:r>
    </w:p>
    <w:p w:rsidR="000C3ADB" w:rsidRPr="000C3ADB" w:rsidRDefault="000C3ADB" w:rsidP="009E3079">
      <w:pPr>
        <w:tabs>
          <w:tab w:val="left" w:pos="504"/>
          <w:tab w:val="left" w:pos="3600"/>
          <w:tab w:val="left" w:pos="5040"/>
          <w:tab w:val="left" w:pos="6120"/>
          <w:tab w:val="right" w:pos="10440"/>
        </w:tabs>
        <w:rPr>
          <w:rFonts w:ascii="Arial" w:eastAsia="PMingLiU" w:hAnsi="Arial" w:cs="Arial"/>
          <w:sz w:val="24"/>
          <w:szCs w:val="24"/>
        </w:rPr>
      </w:pPr>
      <w:r w:rsidRPr="000C3ADB">
        <w:rPr>
          <w:rFonts w:ascii="Arial" w:eastAsia="PMingLiU" w:hAnsi="Arial" w:cs="Arial"/>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0C3ADB" w:rsidRPr="000C3ADB" w:rsidRDefault="000C3ADB" w:rsidP="009E3079">
      <w:pPr>
        <w:tabs>
          <w:tab w:val="left" w:pos="504"/>
          <w:tab w:val="left" w:pos="3600"/>
          <w:tab w:val="left" w:pos="5040"/>
          <w:tab w:val="left" w:pos="6120"/>
          <w:tab w:val="right" w:pos="10440"/>
        </w:tabs>
        <w:rPr>
          <w:rFonts w:ascii="Arial" w:eastAsia="PMingLiU" w:hAnsi="Arial" w:cs="Arial"/>
          <w:sz w:val="24"/>
          <w:szCs w:val="24"/>
        </w:rPr>
      </w:pPr>
    </w:p>
    <w:p w:rsidR="000C3ADB" w:rsidRPr="000C3ADB" w:rsidRDefault="000C3ADB" w:rsidP="009E3079">
      <w:pPr>
        <w:tabs>
          <w:tab w:val="left" w:pos="504"/>
          <w:tab w:val="left" w:pos="3600"/>
          <w:tab w:val="left" w:pos="5040"/>
          <w:tab w:val="left" w:pos="6120"/>
          <w:tab w:val="right" w:pos="10440"/>
        </w:tabs>
        <w:rPr>
          <w:rFonts w:ascii="Arial" w:eastAsia="PMingLiU" w:hAnsi="Arial" w:cs="Arial"/>
          <w:sz w:val="24"/>
          <w:szCs w:val="24"/>
        </w:rPr>
      </w:pPr>
      <w:r w:rsidRPr="000C3ADB">
        <w:rPr>
          <w:rFonts w:ascii="Arial" w:eastAsia="PMingLiU" w:hAnsi="Arial" w:cs="Arial"/>
          <w:sz w:val="24"/>
          <w:szCs w:val="24"/>
        </w:rPr>
        <w:t>While performing the duties of this job, the employee is constantly required to talk and hear and frequently required to stand, walk, and sit. The employee is occasionally required to twist, climb, balance, stoop, crouch, squat, kneel, crawl and use hands to reach for, finger, grasp, handle, feel and/or operate objects, tools, or controls.  Hand-eye coordination is necessary to operate computers and office equipment.  Specific vision abilities required by this job include close vision, distance vision, color vision, and the ability to adjust focus.</w:t>
      </w:r>
    </w:p>
    <w:p w:rsidR="000C3ADB" w:rsidRPr="000C3ADB" w:rsidRDefault="000C3ADB" w:rsidP="009E3079">
      <w:pPr>
        <w:tabs>
          <w:tab w:val="left" w:pos="504"/>
          <w:tab w:val="left" w:pos="3600"/>
          <w:tab w:val="left" w:pos="5040"/>
          <w:tab w:val="left" w:pos="6120"/>
          <w:tab w:val="right" w:pos="10440"/>
        </w:tabs>
        <w:rPr>
          <w:rFonts w:ascii="Arial" w:eastAsia="PMingLiU" w:hAnsi="Arial" w:cs="Arial"/>
          <w:sz w:val="24"/>
          <w:szCs w:val="24"/>
        </w:rPr>
      </w:pPr>
    </w:p>
    <w:p w:rsidR="000C3ADB" w:rsidRPr="000C3ADB" w:rsidRDefault="000C3ADB" w:rsidP="009E3079">
      <w:pPr>
        <w:tabs>
          <w:tab w:val="left" w:pos="504"/>
          <w:tab w:val="left" w:pos="3600"/>
          <w:tab w:val="left" w:pos="5040"/>
          <w:tab w:val="left" w:pos="6120"/>
          <w:tab w:val="right" w:pos="10440"/>
        </w:tabs>
        <w:rPr>
          <w:rFonts w:ascii="Arial" w:eastAsia="PMingLiU" w:hAnsi="Arial" w:cs="Arial"/>
          <w:sz w:val="24"/>
          <w:szCs w:val="24"/>
        </w:rPr>
      </w:pPr>
      <w:r w:rsidRPr="000C3ADB">
        <w:rPr>
          <w:rFonts w:ascii="Arial" w:eastAsia="PMingLiU" w:hAnsi="Arial" w:cs="Arial"/>
          <w:sz w:val="24"/>
          <w:szCs w:val="24"/>
        </w:rPr>
        <w:t xml:space="preserve">The employee must occasionally lift and/or carry up to 20 pounds, frequently lift and/or carry up to 10 pounds.  Employee must occasionally push and/or pull loaded book carts and/or boxes of materials weighing up to 75 pounds. </w:t>
      </w:r>
    </w:p>
    <w:p w:rsidR="005832BD" w:rsidRPr="005832BD" w:rsidRDefault="005832BD" w:rsidP="005832BD">
      <w:pPr>
        <w:tabs>
          <w:tab w:val="left" w:pos="504"/>
          <w:tab w:val="left" w:pos="3600"/>
          <w:tab w:val="left" w:pos="5040"/>
          <w:tab w:val="left" w:pos="6120"/>
          <w:tab w:val="right" w:pos="10440"/>
        </w:tabs>
        <w:jc w:val="both"/>
        <w:rPr>
          <w:rFonts w:ascii="Arial" w:eastAsia="PMingLiU" w:hAnsi="Arial" w:cs="Arial"/>
          <w:sz w:val="24"/>
          <w:szCs w:val="24"/>
        </w:rPr>
      </w:pPr>
    </w:p>
    <w:p w:rsidR="005832BD" w:rsidRPr="005832BD" w:rsidRDefault="005832BD" w:rsidP="005832BD">
      <w:pPr>
        <w:tabs>
          <w:tab w:val="center" w:pos="5220"/>
          <w:tab w:val="left" w:pos="6120"/>
          <w:tab w:val="right" w:pos="10440"/>
        </w:tabs>
        <w:jc w:val="both"/>
        <w:rPr>
          <w:rFonts w:ascii="Arial" w:eastAsia="PMingLiU" w:hAnsi="Arial" w:cs="Arial"/>
          <w:sz w:val="24"/>
          <w:szCs w:val="24"/>
          <w:u w:val="single"/>
        </w:rPr>
      </w:pPr>
      <w:r w:rsidRPr="005832BD">
        <w:rPr>
          <w:rFonts w:ascii="Arial" w:eastAsia="PMingLiU" w:hAnsi="Arial" w:cs="Arial"/>
          <w:b/>
          <w:bCs/>
          <w:sz w:val="24"/>
          <w:szCs w:val="24"/>
          <w:u w:val="single"/>
        </w:rPr>
        <w:t>ESSENTIAL FUNCTIONS</w:t>
      </w:r>
    </w:p>
    <w:p w:rsidR="00B62C40" w:rsidRPr="00B62C40" w:rsidRDefault="00B62C40" w:rsidP="00B62C40">
      <w:pPr>
        <w:widowControl/>
        <w:numPr>
          <w:ilvl w:val="0"/>
          <w:numId w:val="5"/>
        </w:numPr>
        <w:autoSpaceDE/>
        <w:autoSpaceDN/>
        <w:adjustRightInd/>
        <w:spacing w:line="276" w:lineRule="auto"/>
        <w:contextualSpacing/>
        <w:rPr>
          <w:rFonts w:ascii="Arial" w:hAnsi="Arial" w:cs="Arial"/>
          <w:sz w:val="24"/>
          <w:szCs w:val="24"/>
        </w:rPr>
      </w:pPr>
      <w:r w:rsidRPr="00B62C40">
        <w:rPr>
          <w:rFonts w:ascii="Arial" w:hAnsi="Arial" w:cs="Arial"/>
          <w:sz w:val="24"/>
          <w:szCs w:val="24"/>
        </w:rPr>
        <w:t>Determines whether a received item is entirely new to the library or a copy that can be added to an existing bibliographic record.</w:t>
      </w:r>
    </w:p>
    <w:p w:rsidR="00B62C40" w:rsidRPr="00B62C40" w:rsidRDefault="00B62C40" w:rsidP="00B62C40">
      <w:pPr>
        <w:pStyle w:val="ListParagraph"/>
        <w:numPr>
          <w:ilvl w:val="0"/>
          <w:numId w:val="5"/>
        </w:numPr>
        <w:spacing w:after="0"/>
        <w:rPr>
          <w:rFonts w:ascii="Arial" w:hAnsi="Arial" w:cs="Arial"/>
          <w:sz w:val="24"/>
          <w:szCs w:val="24"/>
        </w:rPr>
      </w:pPr>
      <w:r w:rsidRPr="00B62C40">
        <w:rPr>
          <w:rFonts w:ascii="Arial" w:hAnsi="Arial" w:cs="Arial"/>
          <w:sz w:val="24"/>
          <w:szCs w:val="24"/>
        </w:rPr>
        <w:t xml:space="preserve">Creates bibliographic records for new print items, including </w:t>
      </w:r>
      <w:r w:rsidR="00C96CC9">
        <w:rPr>
          <w:rFonts w:ascii="Arial" w:hAnsi="Arial" w:cs="Arial"/>
          <w:sz w:val="24"/>
          <w:szCs w:val="24"/>
        </w:rPr>
        <w:t xml:space="preserve">audiovisual items, </w:t>
      </w:r>
      <w:r w:rsidRPr="00B62C40">
        <w:rPr>
          <w:rFonts w:ascii="Arial" w:hAnsi="Arial" w:cs="Arial"/>
          <w:sz w:val="24"/>
          <w:szCs w:val="24"/>
        </w:rPr>
        <w:t>government documents (federal and state), genealogy</w:t>
      </w:r>
      <w:r w:rsidR="00C96CC9">
        <w:rPr>
          <w:rFonts w:ascii="Arial" w:hAnsi="Arial" w:cs="Arial"/>
          <w:sz w:val="24"/>
          <w:szCs w:val="24"/>
        </w:rPr>
        <w:t xml:space="preserve"> materials</w:t>
      </w:r>
      <w:r w:rsidRPr="00B62C40">
        <w:rPr>
          <w:rFonts w:ascii="Arial" w:hAnsi="Arial" w:cs="Arial"/>
          <w:sz w:val="24"/>
          <w:szCs w:val="24"/>
        </w:rPr>
        <w:t>, and other special items, using either records copied from a bibliographic utility or database or original cataloging as needed.</w:t>
      </w:r>
    </w:p>
    <w:p w:rsidR="00B62C40" w:rsidRPr="00B62C40" w:rsidRDefault="00B62C40" w:rsidP="00B62C40">
      <w:pPr>
        <w:pStyle w:val="ListParagraph"/>
        <w:numPr>
          <w:ilvl w:val="0"/>
          <w:numId w:val="5"/>
        </w:numPr>
        <w:rPr>
          <w:rFonts w:ascii="Arial" w:hAnsi="Arial" w:cs="Arial"/>
          <w:sz w:val="24"/>
          <w:szCs w:val="24"/>
        </w:rPr>
      </w:pPr>
      <w:r w:rsidRPr="00B62C40">
        <w:rPr>
          <w:rFonts w:ascii="Arial" w:hAnsi="Arial" w:cs="Arial"/>
          <w:sz w:val="24"/>
          <w:szCs w:val="24"/>
        </w:rPr>
        <w:t xml:space="preserve">Assesses whether items should receive locally-determined designations, such as whether an adult item belongs to a genre collection or whether a juvenile item qualifies as an easy reader or picture book. </w:t>
      </w:r>
    </w:p>
    <w:p w:rsidR="00B62C40" w:rsidRPr="00B62C40" w:rsidRDefault="00B62C40" w:rsidP="00B62C40">
      <w:pPr>
        <w:pStyle w:val="ListParagraph"/>
        <w:numPr>
          <w:ilvl w:val="0"/>
          <w:numId w:val="5"/>
        </w:numPr>
        <w:rPr>
          <w:rFonts w:ascii="Arial" w:hAnsi="Arial" w:cs="Arial"/>
          <w:sz w:val="24"/>
          <w:szCs w:val="24"/>
        </w:rPr>
      </w:pPr>
      <w:r w:rsidRPr="00B62C40">
        <w:rPr>
          <w:rFonts w:ascii="Arial" w:hAnsi="Arial" w:cs="Arial"/>
          <w:sz w:val="24"/>
          <w:szCs w:val="24"/>
        </w:rPr>
        <w:t xml:space="preserve">Prints labels for cataloged items. </w:t>
      </w:r>
    </w:p>
    <w:p w:rsidR="00B62C40" w:rsidRPr="00B62C40" w:rsidRDefault="00B62C40" w:rsidP="00B62C40">
      <w:pPr>
        <w:pStyle w:val="ListParagraph"/>
        <w:numPr>
          <w:ilvl w:val="0"/>
          <w:numId w:val="5"/>
        </w:numPr>
        <w:rPr>
          <w:rFonts w:ascii="Arial" w:hAnsi="Arial" w:cs="Arial"/>
          <w:sz w:val="24"/>
          <w:szCs w:val="24"/>
        </w:rPr>
      </w:pPr>
      <w:r w:rsidRPr="00B62C40">
        <w:rPr>
          <w:rFonts w:ascii="Arial" w:hAnsi="Arial" w:cs="Arial"/>
          <w:sz w:val="24"/>
          <w:szCs w:val="24"/>
        </w:rPr>
        <w:t xml:space="preserve">Assists in implementing universal cataloging changes </w:t>
      </w:r>
      <w:r w:rsidR="00DA2213">
        <w:rPr>
          <w:rFonts w:ascii="Arial" w:hAnsi="Arial" w:cs="Arial"/>
          <w:sz w:val="24"/>
          <w:szCs w:val="24"/>
        </w:rPr>
        <w:t>using Library of Congress Subject Headings (LCSH), Resource Description and Access (RDA), Dewey Decimal Classification (DDC), and other standards</w:t>
      </w:r>
      <w:r w:rsidR="005568A2">
        <w:rPr>
          <w:rFonts w:ascii="Arial" w:hAnsi="Arial" w:cs="Arial"/>
          <w:sz w:val="24"/>
          <w:szCs w:val="24"/>
        </w:rPr>
        <w:t xml:space="preserve"> recognized by the American Library Association (ALA)</w:t>
      </w:r>
      <w:r w:rsidRPr="00B62C40">
        <w:rPr>
          <w:rFonts w:ascii="Arial" w:hAnsi="Arial" w:cs="Arial"/>
          <w:sz w:val="24"/>
          <w:szCs w:val="24"/>
        </w:rPr>
        <w:t>.</w:t>
      </w:r>
    </w:p>
    <w:p w:rsidR="00B62C40" w:rsidRPr="00B62C40" w:rsidRDefault="00B62C40" w:rsidP="00B62C40">
      <w:pPr>
        <w:pStyle w:val="ListParagraph"/>
        <w:numPr>
          <w:ilvl w:val="0"/>
          <w:numId w:val="5"/>
        </w:numPr>
        <w:rPr>
          <w:rFonts w:ascii="Arial" w:hAnsi="Arial" w:cs="Arial"/>
          <w:sz w:val="24"/>
          <w:szCs w:val="24"/>
        </w:rPr>
      </w:pPr>
      <w:r w:rsidRPr="00B62C40">
        <w:rPr>
          <w:rFonts w:ascii="Arial" w:hAnsi="Arial" w:cs="Arial"/>
          <w:sz w:val="24"/>
          <w:szCs w:val="24"/>
        </w:rPr>
        <w:t>Proofreads bibliographic records, correcting them as needed.</w:t>
      </w:r>
    </w:p>
    <w:p w:rsidR="00B62C40" w:rsidRPr="00B62C40" w:rsidRDefault="00B62C40" w:rsidP="00B62C40">
      <w:pPr>
        <w:pStyle w:val="ListParagraph"/>
        <w:numPr>
          <w:ilvl w:val="0"/>
          <w:numId w:val="5"/>
        </w:numPr>
        <w:rPr>
          <w:rFonts w:ascii="Arial" w:hAnsi="Arial" w:cs="Arial"/>
          <w:sz w:val="24"/>
          <w:szCs w:val="24"/>
        </w:rPr>
      </w:pPr>
      <w:r w:rsidRPr="00B62C40">
        <w:rPr>
          <w:rFonts w:ascii="Arial" w:hAnsi="Arial" w:cs="Arial"/>
          <w:sz w:val="24"/>
          <w:szCs w:val="24"/>
        </w:rPr>
        <w:t xml:space="preserve">Works closely with the Acquisitions Department to ensure order records reflect whether an item is new or an added copy. </w:t>
      </w:r>
    </w:p>
    <w:p w:rsidR="00B62C40" w:rsidRPr="00B62C40" w:rsidRDefault="00B62C40" w:rsidP="00B62C40">
      <w:pPr>
        <w:pStyle w:val="ListParagraph"/>
        <w:numPr>
          <w:ilvl w:val="0"/>
          <w:numId w:val="5"/>
        </w:numPr>
        <w:rPr>
          <w:rFonts w:ascii="Arial" w:hAnsi="Arial" w:cs="Arial"/>
          <w:sz w:val="24"/>
          <w:szCs w:val="24"/>
        </w:rPr>
      </w:pPr>
      <w:r w:rsidRPr="00B62C40">
        <w:rPr>
          <w:rFonts w:ascii="Arial" w:hAnsi="Arial" w:cs="Arial"/>
          <w:sz w:val="24"/>
          <w:szCs w:val="24"/>
        </w:rPr>
        <w:t>May assist with selecting, training, scheduling, supervising and evaluating support personnel; may assist with overseeing daily activities, assigning tasks and coordinating work flow.</w:t>
      </w:r>
    </w:p>
    <w:p w:rsidR="00B62C40" w:rsidRPr="00B62C40" w:rsidRDefault="00B62C40" w:rsidP="00B62C40">
      <w:pPr>
        <w:pStyle w:val="ListParagraph"/>
        <w:numPr>
          <w:ilvl w:val="0"/>
          <w:numId w:val="5"/>
        </w:numPr>
        <w:rPr>
          <w:rFonts w:ascii="Arial" w:hAnsi="Arial" w:cs="Arial"/>
          <w:sz w:val="24"/>
          <w:szCs w:val="24"/>
        </w:rPr>
      </w:pPr>
      <w:r w:rsidRPr="00B62C40">
        <w:rPr>
          <w:rFonts w:ascii="Arial" w:hAnsi="Arial" w:cs="Arial"/>
          <w:sz w:val="24"/>
          <w:szCs w:val="24"/>
        </w:rPr>
        <w:lastRenderedPageBreak/>
        <w:t xml:space="preserve">Participates in training other library staff, trustees, and patrons in both general cataloging principles and those specific to the Shreve Memorial organization as needed.  </w:t>
      </w:r>
    </w:p>
    <w:p w:rsidR="004411C2" w:rsidRDefault="004411C2" w:rsidP="004411C2">
      <w:pPr>
        <w:pStyle w:val="ListParagraph"/>
        <w:numPr>
          <w:ilvl w:val="0"/>
          <w:numId w:val="5"/>
        </w:numPr>
        <w:rPr>
          <w:rFonts w:ascii="Arial" w:hAnsi="Arial" w:cs="Arial"/>
          <w:sz w:val="24"/>
          <w:szCs w:val="24"/>
        </w:rPr>
      </w:pPr>
      <w:r>
        <w:rPr>
          <w:rFonts w:ascii="Arial" w:hAnsi="Arial" w:cs="Arial"/>
          <w:sz w:val="24"/>
          <w:szCs w:val="24"/>
        </w:rPr>
        <w:t>Meets monthly with supervisor to review work plan.</w:t>
      </w:r>
    </w:p>
    <w:p w:rsidR="00B62C40" w:rsidRDefault="004411C2" w:rsidP="004411C2">
      <w:pPr>
        <w:pStyle w:val="ListParagraph"/>
        <w:numPr>
          <w:ilvl w:val="0"/>
          <w:numId w:val="5"/>
        </w:numPr>
        <w:rPr>
          <w:rFonts w:ascii="Arial" w:hAnsi="Arial" w:cs="Arial"/>
          <w:sz w:val="24"/>
          <w:szCs w:val="24"/>
        </w:rPr>
      </w:pPr>
      <w:r w:rsidRPr="00760DF1">
        <w:rPr>
          <w:rFonts w:ascii="Arial" w:hAnsi="Arial" w:cs="Arial"/>
          <w:sz w:val="24"/>
          <w:szCs w:val="24"/>
        </w:rPr>
        <w:t xml:space="preserve">Attends </w:t>
      </w:r>
      <w:r w:rsidR="007748FA">
        <w:rPr>
          <w:rFonts w:ascii="Arial" w:hAnsi="Arial" w:cs="Arial"/>
          <w:sz w:val="24"/>
          <w:szCs w:val="24"/>
        </w:rPr>
        <w:t xml:space="preserve">monthly </w:t>
      </w:r>
      <w:r>
        <w:rPr>
          <w:rFonts w:ascii="Arial" w:hAnsi="Arial" w:cs="Arial"/>
          <w:sz w:val="24"/>
          <w:szCs w:val="24"/>
        </w:rPr>
        <w:t>system meetings.</w:t>
      </w:r>
    </w:p>
    <w:p w:rsidR="006A7109" w:rsidRPr="006A7109" w:rsidRDefault="006A7109" w:rsidP="006A7109">
      <w:pPr>
        <w:pStyle w:val="ListParagraph"/>
        <w:numPr>
          <w:ilvl w:val="0"/>
          <w:numId w:val="5"/>
        </w:numPr>
        <w:rPr>
          <w:rFonts w:ascii="Arial" w:hAnsi="Arial" w:cs="Arial"/>
          <w:sz w:val="24"/>
          <w:szCs w:val="24"/>
        </w:rPr>
      </w:pPr>
      <w:r>
        <w:rPr>
          <w:rFonts w:ascii="Arial" w:hAnsi="Arial" w:cs="Arial"/>
          <w:sz w:val="24"/>
          <w:szCs w:val="24"/>
        </w:rPr>
        <w:t>A</w:t>
      </w:r>
      <w:r w:rsidRPr="00297E49">
        <w:rPr>
          <w:rFonts w:ascii="Arial" w:hAnsi="Arial" w:cs="Arial"/>
          <w:sz w:val="24"/>
          <w:szCs w:val="24"/>
        </w:rPr>
        <w:t>ttends meetings of appointed committees, workshops and conferences.</w:t>
      </w:r>
    </w:p>
    <w:p w:rsidR="003E28B7" w:rsidRPr="00B62C40" w:rsidRDefault="00B62C40" w:rsidP="003E28B7">
      <w:pPr>
        <w:pStyle w:val="ListParagraph"/>
        <w:numPr>
          <w:ilvl w:val="0"/>
          <w:numId w:val="5"/>
        </w:numPr>
        <w:rPr>
          <w:rFonts w:ascii="Arial" w:hAnsi="Arial" w:cs="Arial"/>
          <w:sz w:val="24"/>
          <w:szCs w:val="24"/>
        </w:rPr>
      </w:pPr>
      <w:r w:rsidRPr="00B62C40">
        <w:rPr>
          <w:rFonts w:ascii="Arial" w:hAnsi="Arial" w:cs="Arial"/>
          <w:sz w:val="24"/>
          <w:szCs w:val="24"/>
        </w:rPr>
        <w:t>Performs other duties as required.</w:t>
      </w:r>
    </w:p>
    <w:p w:rsidR="0080091B" w:rsidRPr="00856537" w:rsidRDefault="004F69C2" w:rsidP="0037050D">
      <w:pPr>
        <w:rPr>
          <w:rFonts w:ascii="Arial" w:hAnsi="Arial" w:cs="Arial"/>
          <w:b/>
          <w:bCs/>
          <w:sz w:val="24"/>
          <w:szCs w:val="24"/>
        </w:rPr>
      </w:pPr>
      <w:r>
        <w:rPr>
          <w:rFonts w:ascii="Arial" w:hAnsi="Arial" w:cs="Arial"/>
          <w:b/>
          <w:bCs/>
          <w:sz w:val="24"/>
          <w:szCs w:val="24"/>
          <w:u w:val="single"/>
        </w:rPr>
        <w:t>TYPICAL</w:t>
      </w:r>
      <w:r w:rsidR="0037050D" w:rsidRPr="006E092C">
        <w:rPr>
          <w:rFonts w:ascii="Arial" w:hAnsi="Arial" w:cs="Arial"/>
          <w:b/>
          <w:bCs/>
          <w:sz w:val="24"/>
          <w:szCs w:val="24"/>
          <w:u w:val="single"/>
        </w:rPr>
        <w:t xml:space="preserve"> SCHEDULE </w:t>
      </w:r>
      <w:r w:rsidR="0037050D" w:rsidRPr="006E092C">
        <w:rPr>
          <w:rFonts w:ascii="Arial" w:hAnsi="Arial" w:cs="Arial"/>
          <w:b/>
          <w:bCs/>
          <w:sz w:val="24"/>
          <w:szCs w:val="24"/>
        </w:rPr>
        <w:t>[subject to change without notice]</w:t>
      </w:r>
      <w:r w:rsidR="0080091B" w:rsidRPr="00856537">
        <w:rPr>
          <w:rFonts w:ascii="Arial" w:hAnsi="Arial" w:cs="Arial"/>
          <w:b/>
          <w:bCs/>
          <w:sz w:val="24"/>
          <w:szCs w:val="24"/>
        </w:rPr>
        <w:tab/>
      </w:r>
      <w:r w:rsidR="0080091B" w:rsidRPr="00856537">
        <w:rPr>
          <w:rFonts w:ascii="Arial" w:hAnsi="Arial" w:cs="Arial"/>
          <w:b/>
          <w:bCs/>
          <w:sz w:val="24"/>
          <w:szCs w:val="24"/>
        </w:rPr>
        <w:tab/>
      </w:r>
    </w:p>
    <w:p w:rsidR="004F69C2" w:rsidRPr="004F69C2" w:rsidRDefault="004F69C2" w:rsidP="004F69C2">
      <w:pPr>
        <w:rPr>
          <w:rFonts w:ascii="Arial" w:hAnsi="Arial" w:cs="Arial"/>
          <w:bCs/>
          <w:sz w:val="24"/>
          <w:szCs w:val="24"/>
        </w:rPr>
      </w:pPr>
      <w:r>
        <w:rPr>
          <w:rFonts w:ascii="Arial" w:hAnsi="Arial" w:cs="Arial"/>
          <w:bCs/>
          <w:sz w:val="24"/>
          <w:szCs w:val="24"/>
        </w:rPr>
        <w:t>Monday – Friday:</w:t>
      </w:r>
      <w:r>
        <w:rPr>
          <w:rFonts w:ascii="Arial" w:hAnsi="Arial" w:cs="Arial"/>
          <w:bCs/>
          <w:sz w:val="24"/>
          <w:szCs w:val="24"/>
        </w:rPr>
        <w:tab/>
      </w:r>
      <w:r>
        <w:rPr>
          <w:rFonts w:ascii="Arial" w:hAnsi="Arial" w:cs="Arial"/>
          <w:bCs/>
          <w:sz w:val="24"/>
          <w:szCs w:val="24"/>
        </w:rPr>
        <w:tab/>
        <w:t>8:00 a.m. – 4:3</w:t>
      </w:r>
      <w:r w:rsidRPr="004F69C2">
        <w:rPr>
          <w:rFonts w:ascii="Arial" w:hAnsi="Arial" w:cs="Arial"/>
          <w:bCs/>
          <w:sz w:val="24"/>
          <w:szCs w:val="24"/>
        </w:rPr>
        <w:t>0 p.m.</w:t>
      </w:r>
    </w:p>
    <w:p w:rsidR="004F69C2" w:rsidRDefault="004F69C2" w:rsidP="004F69C2">
      <w:pPr>
        <w:rPr>
          <w:rFonts w:ascii="Arial" w:hAnsi="Arial" w:cs="Arial"/>
          <w:bCs/>
          <w:sz w:val="24"/>
          <w:szCs w:val="24"/>
        </w:rPr>
      </w:pPr>
      <w:r w:rsidRPr="004F69C2">
        <w:rPr>
          <w:rFonts w:ascii="Arial" w:hAnsi="Arial" w:cs="Arial"/>
          <w:bCs/>
          <w:sz w:val="24"/>
          <w:szCs w:val="24"/>
        </w:rPr>
        <w:t xml:space="preserve">This is an exempt position with </w:t>
      </w:r>
      <w:r w:rsidR="00A64B45">
        <w:rPr>
          <w:rFonts w:ascii="Arial" w:hAnsi="Arial" w:cs="Arial"/>
          <w:bCs/>
          <w:sz w:val="24"/>
          <w:szCs w:val="24"/>
        </w:rPr>
        <w:t xml:space="preserve">a </w:t>
      </w:r>
      <w:r w:rsidRPr="004F69C2">
        <w:rPr>
          <w:rFonts w:ascii="Arial" w:hAnsi="Arial" w:cs="Arial"/>
          <w:bCs/>
          <w:sz w:val="24"/>
          <w:szCs w:val="24"/>
        </w:rPr>
        <w:t>basic schedule of Monday – Friday during regular business hours.  Occasional schedule changes may be required as related to assigned projects.</w:t>
      </w:r>
    </w:p>
    <w:p w:rsidR="007B217B" w:rsidRDefault="007B217B" w:rsidP="004F69C2">
      <w:pPr>
        <w:rPr>
          <w:rFonts w:ascii="Arial" w:hAnsi="Arial" w:cs="Arial"/>
          <w:bCs/>
          <w:sz w:val="24"/>
          <w:szCs w:val="24"/>
        </w:rPr>
      </w:pPr>
    </w:p>
    <w:p w:rsidR="007B217B" w:rsidRPr="00AE24B3" w:rsidRDefault="007B217B" w:rsidP="007B217B">
      <w:pPr>
        <w:pStyle w:val="ListParagraph"/>
        <w:ind w:left="0"/>
        <w:rPr>
          <w:rFonts w:ascii="Arial" w:hAnsi="Arial" w:cs="Arial"/>
          <w:b/>
          <w:sz w:val="24"/>
          <w:szCs w:val="24"/>
          <w:u w:val="single"/>
        </w:rPr>
      </w:pPr>
      <w:r w:rsidRPr="00AE24B3">
        <w:rPr>
          <w:rFonts w:ascii="Arial" w:hAnsi="Arial" w:cs="Arial"/>
          <w:b/>
          <w:sz w:val="24"/>
          <w:szCs w:val="24"/>
          <w:u w:val="single"/>
        </w:rPr>
        <w:t>BENEFITS</w:t>
      </w:r>
    </w:p>
    <w:p w:rsidR="007B217B" w:rsidRDefault="007B217B" w:rsidP="007B217B">
      <w:pPr>
        <w:rPr>
          <w:rFonts w:ascii="Arial" w:hAnsi="Arial" w:cs="Arial"/>
          <w:bCs/>
          <w:sz w:val="24"/>
          <w:szCs w:val="24"/>
        </w:rPr>
      </w:pPr>
      <w:proofErr w:type="gramStart"/>
      <w:r w:rsidRPr="00AE24B3">
        <w:rPr>
          <w:rFonts w:ascii="Arial" w:hAnsi="Arial" w:cs="Arial"/>
          <w:sz w:val="24"/>
          <w:szCs w:val="24"/>
        </w:rPr>
        <w:t>96 hours vacation (with increases every other year up to 352 hours), 11 paid holidays/year + 1 personal day, 120 hours sick leave/year.</w:t>
      </w:r>
      <w:proofErr w:type="gramEnd"/>
      <w:r w:rsidRPr="00AE24B3">
        <w:rPr>
          <w:rFonts w:ascii="Arial" w:hAnsi="Arial" w:cs="Arial"/>
          <w:sz w:val="24"/>
          <w:szCs w:val="24"/>
        </w:rPr>
        <w:t xml:space="preserve">  Medical, dental and life insurance; library pays 70% of employee’s and dependents’ insurance premiums.  </w:t>
      </w:r>
      <w:proofErr w:type="gramStart"/>
      <w:r w:rsidRPr="00AE24B3">
        <w:rPr>
          <w:rFonts w:ascii="Arial" w:hAnsi="Arial" w:cs="Arial"/>
          <w:sz w:val="24"/>
          <w:szCs w:val="24"/>
        </w:rPr>
        <w:t>Retirement system with the City of Shreveport.</w:t>
      </w:r>
      <w:proofErr w:type="gramEnd"/>
      <w:r w:rsidRPr="00AE24B3">
        <w:rPr>
          <w:rFonts w:ascii="Arial" w:hAnsi="Arial" w:cs="Arial"/>
          <w:sz w:val="24"/>
          <w:szCs w:val="24"/>
        </w:rPr>
        <w:t xml:space="preserve">  </w:t>
      </w:r>
      <w:proofErr w:type="gramStart"/>
      <w:r w:rsidRPr="00AE24B3">
        <w:rPr>
          <w:rFonts w:ascii="Arial" w:hAnsi="Arial" w:cs="Arial"/>
          <w:sz w:val="24"/>
          <w:szCs w:val="24"/>
        </w:rPr>
        <w:t>Tuition reimbursement available after one year of employment.</w:t>
      </w:r>
      <w:proofErr w:type="gramEnd"/>
      <w:r w:rsidRPr="00AE24B3">
        <w:rPr>
          <w:rFonts w:ascii="Arial" w:hAnsi="Arial" w:cs="Arial"/>
          <w:sz w:val="24"/>
          <w:szCs w:val="24"/>
        </w:rPr>
        <w:t xml:space="preserve">  Good library support for continuing education and attendance at conferences.</w:t>
      </w:r>
    </w:p>
    <w:p w:rsidR="00236B8A" w:rsidRPr="006E092C" w:rsidRDefault="003A0660" w:rsidP="004F69C2">
      <w:pPr>
        <w:rPr>
          <w:rFonts w:ascii="Arial" w:hAnsi="Arial" w:cs="Arial"/>
          <w:bCs/>
          <w:sz w:val="24"/>
          <w:szCs w:val="24"/>
        </w:rPr>
      </w:pPr>
      <w:r w:rsidRPr="006E092C">
        <w:rPr>
          <w:rFonts w:ascii="Arial" w:hAnsi="Arial" w:cs="Arial"/>
          <w:b/>
          <w:bCs/>
          <w:sz w:val="24"/>
          <w:szCs w:val="24"/>
        </w:rPr>
        <w:tab/>
      </w:r>
      <w:r w:rsidRPr="006E092C">
        <w:rPr>
          <w:rFonts w:ascii="Arial" w:hAnsi="Arial" w:cs="Arial"/>
          <w:bCs/>
          <w:sz w:val="24"/>
          <w:szCs w:val="24"/>
        </w:rPr>
        <w:t xml:space="preserve"> </w:t>
      </w:r>
    </w:p>
    <w:p w:rsidR="003070D5" w:rsidRDefault="00856537" w:rsidP="003070D5">
      <w:pPr>
        <w:rPr>
          <w:rFonts w:ascii="Arial" w:hAnsi="Arial" w:cs="Arial"/>
          <w:b/>
          <w:sz w:val="24"/>
          <w:szCs w:val="24"/>
          <w:u w:val="single"/>
        </w:rPr>
      </w:pPr>
      <w:r w:rsidRPr="00856537">
        <w:rPr>
          <w:rFonts w:ascii="Arial" w:hAnsi="Arial" w:cs="Arial"/>
          <w:b/>
          <w:sz w:val="24"/>
          <w:szCs w:val="24"/>
          <w:u w:val="single"/>
        </w:rPr>
        <w:t>APPLICATION DEADLINE</w:t>
      </w:r>
    </w:p>
    <w:p w:rsidR="007B217B" w:rsidRPr="007B217B" w:rsidRDefault="006C3462" w:rsidP="003070D5">
      <w:pPr>
        <w:rPr>
          <w:rFonts w:ascii="Arial" w:hAnsi="Arial" w:cs="Arial"/>
          <w:sz w:val="24"/>
          <w:szCs w:val="24"/>
        </w:rPr>
      </w:pPr>
      <w:r>
        <w:rPr>
          <w:rFonts w:ascii="Arial" w:hAnsi="Arial" w:cs="Arial"/>
          <w:sz w:val="24"/>
          <w:szCs w:val="24"/>
        </w:rPr>
        <w:t>April</w:t>
      </w:r>
      <w:r w:rsidR="007B217B" w:rsidRPr="007B217B">
        <w:rPr>
          <w:rFonts w:ascii="Arial" w:hAnsi="Arial" w:cs="Arial"/>
          <w:sz w:val="24"/>
          <w:szCs w:val="24"/>
        </w:rPr>
        <w:t xml:space="preserve"> </w:t>
      </w:r>
      <w:r w:rsidR="00976AE1">
        <w:rPr>
          <w:rFonts w:ascii="Arial" w:hAnsi="Arial" w:cs="Arial"/>
          <w:sz w:val="24"/>
          <w:szCs w:val="24"/>
        </w:rPr>
        <w:t>26</w:t>
      </w:r>
      <w:bookmarkStart w:id="0" w:name="_GoBack"/>
      <w:bookmarkEnd w:id="0"/>
      <w:r w:rsidR="007B217B" w:rsidRPr="007B217B">
        <w:rPr>
          <w:rFonts w:ascii="Arial" w:hAnsi="Arial" w:cs="Arial"/>
          <w:sz w:val="24"/>
          <w:szCs w:val="24"/>
        </w:rPr>
        <w:t>, 2017</w:t>
      </w:r>
    </w:p>
    <w:p w:rsidR="00B62C40" w:rsidRPr="00856537" w:rsidRDefault="00B62C40" w:rsidP="003070D5">
      <w:pPr>
        <w:rPr>
          <w:rFonts w:ascii="Arial" w:hAnsi="Arial" w:cs="Arial"/>
          <w:b/>
          <w:sz w:val="24"/>
          <w:szCs w:val="24"/>
          <w:u w:val="single"/>
        </w:rPr>
      </w:pPr>
    </w:p>
    <w:p w:rsidR="003070D5" w:rsidRPr="006E092C" w:rsidRDefault="003070D5" w:rsidP="00A47B2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b/>
          <w:sz w:val="24"/>
          <w:szCs w:val="24"/>
          <w:u w:val="single"/>
        </w:rPr>
      </w:pPr>
      <w:r w:rsidRPr="006E092C">
        <w:rPr>
          <w:rFonts w:ascii="Arial" w:hAnsi="Arial" w:cs="Arial"/>
          <w:b/>
          <w:sz w:val="24"/>
          <w:szCs w:val="24"/>
          <w:u w:val="single"/>
        </w:rPr>
        <w:t>STARTING DATE</w:t>
      </w:r>
    </w:p>
    <w:p w:rsidR="003070D5" w:rsidRPr="006E092C" w:rsidRDefault="003070D5" w:rsidP="00A47B2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iCs/>
          <w:sz w:val="24"/>
          <w:szCs w:val="24"/>
        </w:rPr>
      </w:pPr>
      <w:r w:rsidRPr="006E092C">
        <w:rPr>
          <w:rFonts w:ascii="Arial" w:hAnsi="Arial" w:cs="Arial"/>
          <w:iCs/>
          <w:sz w:val="24"/>
          <w:szCs w:val="24"/>
        </w:rPr>
        <w:t>Two (2) weeks after selection</w:t>
      </w:r>
    </w:p>
    <w:p w:rsidR="003070D5" w:rsidRPr="006E092C" w:rsidRDefault="003070D5" w:rsidP="00A47B2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iCs/>
          <w:sz w:val="24"/>
          <w:szCs w:val="24"/>
        </w:rPr>
      </w:pPr>
    </w:p>
    <w:p w:rsidR="003070D5" w:rsidRPr="006E092C" w:rsidRDefault="003070D5" w:rsidP="003070D5">
      <w:pPr>
        <w:pStyle w:val="Heading1"/>
        <w:rPr>
          <w:rFonts w:ascii="Arial" w:hAnsi="Arial" w:cs="Arial"/>
          <w:sz w:val="24"/>
          <w:szCs w:val="24"/>
        </w:rPr>
      </w:pPr>
      <w:r w:rsidRPr="006E092C">
        <w:rPr>
          <w:rFonts w:ascii="Arial" w:hAnsi="Arial" w:cs="Arial"/>
          <w:sz w:val="24"/>
          <w:szCs w:val="24"/>
          <w:u w:val="single"/>
        </w:rPr>
        <w:t>SALARY</w:t>
      </w:r>
    </w:p>
    <w:p w:rsidR="003070D5" w:rsidRPr="006E092C" w:rsidRDefault="003070D5" w:rsidP="003070D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iCs/>
          <w:sz w:val="24"/>
          <w:szCs w:val="24"/>
        </w:rPr>
      </w:pPr>
      <w:r w:rsidRPr="006E092C">
        <w:rPr>
          <w:rFonts w:ascii="Arial" w:hAnsi="Arial" w:cs="Arial"/>
          <w:iCs/>
          <w:sz w:val="24"/>
          <w:szCs w:val="24"/>
        </w:rPr>
        <w:t>$</w:t>
      </w:r>
      <w:r w:rsidR="00B62C40">
        <w:rPr>
          <w:rFonts w:ascii="Arial" w:hAnsi="Arial" w:cs="Arial"/>
          <w:iCs/>
          <w:sz w:val="24"/>
          <w:szCs w:val="24"/>
        </w:rPr>
        <w:t>20.52</w:t>
      </w:r>
      <w:r w:rsidRPr="006E092C">
        <w:rPr>
          <w:rFonts w:ascii="Arial" w:hAnsi="Arial" w:cs="Arial"/>
          <w:iCs/>
          <w:sz w:val="24"/>
          <w:szCs w:val="24"/>
        </w:rPr>
        <w:t>/hour + benefits</w:t>
      </w:r>
    </w:p>
    <w:p w:rsidR="00A64346" w:rsidRDefault="00A64346" w:rsidP="00856537">
      <w:pPr>
        <w:numPr>
          <w:ilvl w:val="12"/>
          <w:numId w:val="0"/>
        </w:numPr>
        <w:tabs>
          <w:tab w:val="left" w:pos="720"/>
          <w:tab w:val="left" w:pos="1440"/>
          <w:tab w:val="left" w:pos="2160"/>
          <w:tab w:val="left" w:pos="2880"/>
          <w:tab w:val="left" w:pos="3600"/>
          <w:tab w:val="left" w:pos="4320"/>
          <w:tab w:val="left" w:pos="5040"/>
          <w:tab w:val="left" w:pos="5760"/>
        </w:tabs>
        <w:rPr>
          <w:rFonts w:ascii="Arial" w:hAnsi="Arial" w:cs="Arial"/>
          <w:iCs/>
          <w:sz w:val="24"/>
          <w:szCs w:val="24"/>
        </w:rPr>
      </w:pPr>
    </w:p>
    <w:p w:rsidR="00856537" w:rsidRPr="0033309D" w:rsidRDefault="00856537" w:rsidP="00856537">
      <w:pPr>
        <w:numPr>
          <w:ilvl w:val="12"/>
          <w:numId w:val="0"/>
        </w:numPr>
        <w:tabs>
          <w:tab w:val="left" w:pos="720"/>
          <w:tab w:val="left" w:pos="1440"/>
          <w:tab w:val="left" w:pos="2160"/>
          <w:tab w:val="left" w:pos="2880"/>
          <w:tab w:val="left" w:pos="3600"/>
          <w:tab w:val="left" w:pos="4320"/>
          <w:tab w:val="left" w:pos="5040"/>
          <w:tab w:val="left" w:pos="5760"/>
        </w:tabs>
        <w:rPr>
          <w:rFonts w:ascii="Arial" w:hAnsi="Arial" w:cs="Arial"/>
          <w:szCs w:val="24"/>
        </w:rPr>
      </w:pPr>
      <w:r w:rsidRPr="0033309D">
        <w:rPr>
          <w:rFonts w:ascii="Arial" w:hAnsi="Arial" w:cs="Arial"/>
          <w:i/>
          <w:iCs/>
          <w:szCs w:val="24"/>
        </w:rPr>
        <w:t>All interviews are conducted on-site, in person.  No interviews will be conducted by phone or Skype.  A criminal background check and a drug screening are part of the pre-hire process.  We do not discriminate on the basis of race, ancestry, color, national origin, sex, religion, age, marital status, non-job related physical or mental disability, veterans’ status, sexual orientation or gender identity.  Our facilities are non-smoking.</w:t>
      </w:r>
      <w:r w:rsidR="00042E66">
        <w:rPr>
          <w:rFonts w:ascii="Arial" w:hAnsi="Arial" w:cs="Arial"/>
          <w:szCs w:val="24"/>
        </w:rPr>
        <w:t xml:space="preserve"> </w:t>
      </w:r>
      <w:r w:rsidR="006C3462">
        <w:rPr>
          <w:rFonts w:ascii="Arial" w:hAnsi="Arial" w:cs="Arial"/>
          <w:b/>
          <w:szCs w:val="24"/>
        </w:rPr>
        <w:t>April</w:t>
      </w:r>
      <w:r w:rsidR="007B217B">
        <w:rPr>
          <w:rFonts w:ascii="Arial" w:hAnsi="Arial" w:cs="Arial"/>
          <w:b/>
          <w:szCs w:val="24"/>
        </w:rPr>
        <w:t xml:space="preserve"> 1</w:t>
      </w:r>
      <w:r w:rsidR="006C3462">
        <w:rPr>
          <w:rFonts w:ascii="Arial" w:hAnsi="Arial" w:cs="Arial"/>
          <w:b/>
          <w:szCs w:val="24"/>
        </w:rPr>
        <w:t>2</w:t>
      </w:r>
      <w:r w:rsidR="007B217B">
        <w:rPr>
          <w:rFonts w:ascii="Arial" w:hAnsi="Arial" w:cs="Arial"/>
          <w:b/>
          <w:szCs w:val="24"/>
        </w:rPr>
        <w:t>, 2017</w:t>
      </w:r>
    </w:p>
    <w:p w:rsidR="00FB340B" w:rsidRPr="00282F2A" w:rsidRDefault="00FB340B" w:rsidP="00856537">
      <w:pPr>
        <w:numPr>
          <w:ilvl w:val="12"/>
          <w:numId w:val="0"/>
        </w:numPr>
        <w:tabs>
          <w:tab w:val="left" w:pos="720"/>
          <w:tab w:val="left" w:pos="1440"/>
          <w:tab w:val="left" w:pos="2160"/>
          <w:tab w:val="left" w:pos="2880"/>
          <w:tab w:val="left" w:pos="3600"/>
          <w:tab w:val="left" w:pos="4320"/>
          <w:tab w:val="left" w:pos="5040"/>
          <w:tab w:val="left" w:pos="5760"/>
        </w:tabs>
        <w:rPr>
          <w:rFonts w:ascii="Arial" w:hAnsi="Arial" w:cs="Arial"/>
          <w:sz w:val="22"/>
          <w:szCs w:val="22"/>
        </w:rPr>
      </w:pPr>
    </w:p>
    <w:sectPr w:rsidR="00FB340B" w:rsidRPr="00282F2A" w:rsidSect="0037050D">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440" w:bottom="432"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A1" w:rsidRDefault="006959A1" w:rsidP="00CB7923">
      <w:r>
        <w:separator/>
      </w:r>
    </w:p>
  </w:endnote>
  <w:endnote w:type="continuationSeparator" w:id="0">
    <w:p w:rsidR="006959A1" w:rsidRDefault="006959A1" w:rsidP="00CB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altName w:val="Symbol"/>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23" w:rsidRDefault="00CB7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23" w:rsidRDefault="00CB79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23" w:rsidRDefault="00CB79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A1" w:rsidRDefault="006959A1" w:rsidP="00CB7923">
      <w:r>
        <w:separator/>
      </w:r>
    </w:p>
  </w:footnote>
  <w:footnote w:type="continuationSeparator" w:id="0">
    <w:p w:rsidR="006959A1" w:rsidRDefault="006959A1" w:rsidP="00CB7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23" w:rsidRDefault="00CB79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23" w:rsidRDefault="00CB79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23" w:rsidRDefault="00CB79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DC8622"/>
    <w:lvl w:ilvl="0">
      <w:numFmt w:val="decimal"/>
      <w:lvlText w:val="*"/>
      <w:lvlJc w:val="left"/>
      <w:rPr>
        <w:rFonts w:cs="Times New Roman"/>
      </w:rPr>
    </w:lvl>
  </w:abstractNum>
  <w:abstractNum w:abstractNumId="1">
    <w:nsid w:val="03796B43"/>
    <w:multiLevelType w:val="hybridMultilevel"/>
    <w:tmpl w:val="18E45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365F5"/>
    <w:multiLevelType w:val="hybridMultilevel"/>
    <w:tmpl w:val="551A2C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22958DD"/>
    <w:multiLevelType w:val="hybridMultilevel"/>
    <w:tmpl w:val="C6483E7E"/>
    <w:lvl w:ilvl="0" w:tplc="387A0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241F4"/>
    <w:multiLevelType w:val="hybridMultilevel"/>
    <w:tmpl w:val="B2BE99DC"/>
    <w:lvl w:ilvl="0" w:tplc="1C56629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3A1B54"/>
    <w:multiLevelType w:val="hybridMultilevel"/>
    <w:tmpl w:val="5454AEE0"/>
    <w:lvl w:ilvl="0" w:tplc="30D0EF3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A196CFF"/>
    <w:multiLevelType w:val="hybridMultilevel"/>
    <w:tmpl w:val="99DC3530"/>
    <w:lvl w:ilvl="0" w:tplc="DCC052F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C870D33"/>
    <w:multiLevelType w:val="hybridMultilevel"/>
    <w:tmpl w:val="288025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6BD4911"/>
    <w:multiLevelType w:val="hybridMultilevel"/>
    <w:tmpl w:val="E8828712"/>
    <w:lvl w:ilvl="0" w:tplc="CF42A066">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3FA42BB"/>
    <w:multiLevelType w:val="hybridMultilevel"/>
    <w:tmpl w:val="486CAE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5F94D76"/>
    <w:multiLevelType w:val="hybridMultilevel"/>
    <w:tmpl w:val="4F422D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8CE7528"/>
    <w:multiLevelType w:val="hybridMultilevel"/>
    <w:tmpl w:val="3774A9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A0B09BC"/>
    <w:multiLevelType w:val="hybridMultilevel"/>
    <w:tmpl w:val="275A2020"/>
    <w:lvl w:ilvl="0" w:tplc="BEAEC2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D3B3FE6"/>
    <w:multiLevelType w:val="hybridMultilevel"/>
    <w:tmpl w:val="FACAE154"/>
    <w:lvl w:ilvl="0" w:tplc="B874E5B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40AE1DA9"/>
    <w:multiLevelType w:val="hybridMultilevel"/>
    <w:tmpl w:val="3BEAE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771D5"/>
    <w:multiLevelType w:val="hybridMultilevel"/>
    <w:tmpl w:val="C12E9758"/>
    <w:lvl w:ilvl="0" w:tplc="D62E3F6E">
      <w:start w:val="1"/>
      <w:numFmt w:val="decimal"/>
      <w:lvlText w:val="%1."/>
      <w:lvlJc w:val="left"/>
      <w:pPr>
        <w:tabs>
          <w:tab w:val="num" w:pos="720"/>
        </w:tabs>
        <w:ind w:left="720" w:hanging="360"/>
      </w:pPr>
      <w:rPr>
        <w:rFonts w:ascii="Arial" w:eastAsia="Times New Roman" w:hAnsi="Arial" w:cs="Arial"/>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8941C99"/>
    <w:multiLevelType w:val="hybridMultilevel"/>
    <w:tmpl w:val="12F49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685AFD"/>
    <w:multiLevelType w:val="hybridMultilevel"/>
    <w:tmpl w:val="8F56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EE7337"/>
    <w:multiLevelType w:val="hybridMultilevel"/>
    <w:tmpl w:val="13B2E4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6C04934"/>
    <w:multiLevelType w:val="hybridMultilevel"/>
    <w:tmpl w:val="D4BE3014"/>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6DC7192"/>
    <w:multiLevelType w:val="hybridMultilevel"/>
    <w:tmpl w:val="7096A4C2"/>
    <w:lvl w:ilvl="0" w:tplc="C374AE9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5C014BA2"/>
    <w:multiLevelType w:val="hybridMultilevel"/>
    <w:tmpl w:val="C42C67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DF671E4"/>
    <w:multiLevelType w:val="hybridMultilevel"/>
    <w:tmpl w:val="1272F580"/>
    <w:lvl w:ilvl="0" w:tplc="CEDC8622">
      <w:start w:val="1"/>
      <w:numFmt w:val="bullet"/>
      <w:lvlText w:val=""/>
      <w:legacy w:legacy="1" w:legacySpace="0" w:legacyIndent="1"/>
      <w:lvlJc w:val="left"/>
      <w:pPr>
        <w:ind w:left="1" w:hanging="1"/>
      </w:pPr>
      <w:rPr>
        <w:rFonts w:ascii="WP MathA" w:hAnsi="WP Math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E9F5071"/>
    <w:multiLevelType w:val="multilevel"/>
    <w:tmpl w:val="551A2C4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ED261CA"/>
    <w:multiLevelType w:val="hybridMultilevel"/>
    <w:tmpl w:val="A5AC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F91AFF"/>
    <w:multiLevelType w:val="hybridMultilevel"/>
    <w:tmpl w:val="E3B65698"/>
    <w:lvl w:ilvl="0" w:tplc="1590750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2155CEC"/>
    <w:multiLevelType w:val="hybridMultilevel"/>
    <w:tmpl w:val="12F49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E3480B"/>
    <w:multiLevelType w:val="hybridMultilevel"/>
    <w:tmpl w:val="2A4283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57F681D"/>
    <w:multiLevelType w:val="hybridMultilevel"/>
    <w:tmpl w:val="C71856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7816E95"/>
    <w:multiLevelType w:val="hybridMultilevel"/>
    <w:tmpl w:val="404CF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7750E5"/>
    <w:multiLevelType w:val="hybridMultilevel"/>
    <w:tmpl w:val="8E08610A"/>
    <w:lvl w:ilvl="0" w:tplc="1CBCDA7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7D9F0653"/>
    <w:multiLevelType w:val="hybridMultilevel"/>
    <w:tmpl w:val="6CE03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1"/>
        <w:lvlJc w:val="left"/>
        <w:pPr>
          <w:ind w:left="1" w:hanging="1"/>
        </w:pPr>
        <w:rPr>
          <w:rFonts w:ascii="WP MathA" w:hAnsi="WP MathA" w:hint="default"/>
        </w:rPr>
      </w:lvl>
    </w:lvlOverride>
  </w:num>
  <w:num w:numId="2">
    <w:abstractNumId w:val="22"/>
  </w:num>
  <w:num w:numId="3">
    <w:abstractNumId w:val="2"/>
  </w:num>
  <w:num w:numId="4">
    <w:abstractNumId w:val="23"/>
  </w:num>
  <w:num w:numId="5">
    <w:abstractNumId w:val="15"/>
  </w:num>
  <w:num w:numId="6">
    <w:abstractNumId w:val="11"/>
  </w:num>
  <w:num w:numId="7">
    <w:abstractNumId w:val="8"/>
  </w:num>
  <w:num w:numId="8">
    <w:abstractNumId w:val="7"/>
  </w:num>
  <w:num w:numId="9">
    <w:abstractNumId w:val="6"/>
  </w:num>
  <w:num w:numId="10">
    <w:abstractNumId w:val="20"/>
  </w:num>
  <w:num w:numId="11">
    <w:abstractNumId w:val="13"/>
  </w:num>
  <w:num w:numId="12">
    <w:abstractNumId w:val="5"/>
  </w:num>
  <w:num w:numId="13">
    <w:abstractNumId w:val="30"/>
  </w:num>
  <w:num w:numId="14">
    <w:abstractNumId w:val="4"/>
  </w:num>
  <w:num w:numId="15">
    <w:abstractNumId w:val="25"/>
  </w:num>
  <w:num w:numId="16">
    <w:abstractNumId w:val="12"/>
  </w:num>
  <w:num w:numId="17">
    <w:abstractNumId w:val="9"/>
  </w:num>
  <w:num w:numId="18">
    <w:abstractNumId w:val="18"/>
  </w:num>
  <w:num w:numId="19">
    <w:abstractNumId w:val="28"/>
  </w:num>
  <w:num w:numId="20">
    <w:abstractNumId w:val="27"/>
  </w:num>
  <w:num w:numId="21">
    <w:abstractNumId w:val="10"/>
  </w:num>
  <w:num w:numId="22">
    <w:abstractNumId w:val="19"/>
  </w:num>
  <w:num w:numId="23">
    <w:abstractNumId w:val="21"/>
  </w:num>
  <w:num w:numId="24">
    <w:abstractNumId w:val="29"/>
  </w:num>
  <w:num w:numId="25">
    <w:abstractNumId w:val="14"/>
  </w:num>
  <w:num w:numId="26">
    <w:abstractNumId w:val="26"/>
  </w:num>
  <w:num w:numId="27">
    <w:abstractNumId w:val="16"/>
  </w:num>
  <w:num w:numId="28">
    <w:abstractNumId w:val="31"/>
  </w:num>
  <w:num w:numId="29">
    <w:abstractNumId w:val="1"/>
  </w:num>
  <w:num w:numId="30">
    <w:abstractNumId w:val="24"/>
  </w:num>
  <w:num w:numId="31">
    <w:abstractNumId w:val="1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C1"/>
    <w:rsid w:val="00000C3A"/>
    <w:rsid w:val="000028F3"/>
    <w:rsid w:val="000212B6"/>
    <w:rsid w:val="00042E66"/>
    <w:rsid w:val="00046DF2"/>
    <w:rsid w:val="000513CF"/>
    <w:rsid w:val="00061AC8"/>
    <w:rsid w:val="00062F46"/>
    <w:rsid w:val="00067900"/>
    <w:rsid w:val="00095AAE"/>
    <w:rsid w:val="00095FFD"/>
    <w:rsid w:val="000C3ADB"/>
    <w:rsid w:val="000C5813"/>
    <w:rsid w:val="000D719E"/>
    <w:rsid w:val="00102F0C"/>
    <w:rsid w:val="00124D77"/>
    <w:rsid w:val="00131540"/>
    <w:rsid w:val="00156355"/>
    <w:rsid w:val="00160457"/>
    <w:rsid w:val="001A07EF"/>
    <w:rsid w:val="001C7E7E"/>
    <w:rsid w:val="001D3D68"/>
    <w:rsid w:val="001F7403"/>
    <w:rsid w:val="001F742A"/>
    <w:rsid w:val="0020208E"/>
    <w:rsid w:val="00206CA5"/>
    <w:rsid w:val="00213BDC"/>
    <w:rsid w:val="00226B83"/>
    <w:rsid w:val="00227570"/>
    <w:rsid w:val="00236B8A"/>
    <w:rsid w:val="00240457"/>
    <w:rsid w:val="00240E96"/>
    <w:rsid w:val="00247962"/>
    <w:rsid w:val="00257618"/>
    <w:rsid w:val="00274D4A"/>
    <w:rsid w:val="00282F2A"/>
    <w:rsid w:val="002835ED"/>
    <w:rsid w:val="002C567D"/>
    <w:rsid w:val="002C5EE3"/>
    <w:rsid w:val="002D54FB"/>
    <w:rsid w:val="002E5E10"/>
    <w:rsid w:val="00302253"/>
    <w:rsid w:val="00302307"/>
    <w:rsid w:val="003070D5"/>
    <w:rsid w:val="00313BC0"/>
    <w:rsid w:val="00315259"/>
    <w:rsid w:val="003231A5"/>
    <w:rsid w:val="0033309D"/>
    <w:rsid w:val="003467D8"/>
    <w:rsid w:val="0034700E"/>
    <w:rsid w:val="0037050D"/>
    <w:rsid w:val="00377F41"/>
    <w:rsid w:val="00395CD6"/>
    <w:rsid w:val="003A0660"/>
    <w:rsid w:val="003C4B87"/>
    <w:rsid w:val="003E28B7"/>
    <w:rsid w:val="003F118D"/>
    <w:rsid w:val="004153B3"/>
    <w:rsid w:val="004244CD"/>
    <w:rsid w:val="004411C2"/>
    <w:rsid w:val="00442C82"/>
    <w:rsid w:val="00442F7C"/>
    <w:rsid w:val="00446818"/>
    <w:rsid w:val="00474AFD"/>
    <w:rsid w:val="00492AF0"/>
    <w:rsid w:val="004B5006"/>
    <w:rsid w:val="004B5ADF"/>
    <w:rsid w:val="004E2FC9"/>
    <w:rsid w:val="004E3939"/>
    <w:rsid w:val="004F3EB5"/>
    <w:rsid w:val="004F69C2"/>
    <w:rsid w:val="00523D8B"/>
    <w:rsid w:val="00524E18"/>
    <w:rsid w:val="00545721"/>
    <w:rsid w:val="005568A2"/>
    <w:rsid w:val="0056740B"/>
    <w:rsid w:val="005832BD"/>
    <w:rsid w:val="005B3E6C"/>
    <w:rsid w:val="005C14CA"/>
    <w:rsid w:val="005C6865"/>
    <w:rsid w:val="005D5223"/>
    <w:rsid w:val="0061646D"/>
    <w:rsid w:val="00625162"/>
    <w:rsid w:val="006273AD"/>
    <w:rsid w:val="00633586"/>
    <w:rsid w:val="00636C8A"/>
    <w:rsid w:val="006373D5"/>
    <w:rsid w:val="006959A1"/>
    <w:rsid w:val="006A2739"/>
    <w:rsid w:val="006A6162"/>
    <w:rsid w:val="006A7109"/>
    <w:rsid w:val="006B1E80"/>
    <w:rsid w:val="006C3462"/>
    <w:rsid w:val="006D3075"/>
    <w:rsid w:val="006E092C"/>
    <w:rsid w:val="007067AB"/>
    <w:rsid w:val="00723E89"/>
    <w:rsid w:val="00724FB0"/>
    <w:rsid w:val="007567FB"/>
    <w:rsid w:val="007748FA"/>
    <w:rsid w:val="00780A71"/>
    <w:rsid w:val="0078589F"/>
    <w:rsid w:val="007A0C29"/>
    <w:rsid w:val="007A2412"/>
    <w:rsid w:val="007B217B"/>
    <w:rsid w:val="007B5416"/>
    <w:rsid w:val="007C1387"/>
    <w:rsid w:val="007C5CF1"/>
    <w:rsid w:val="007D7BD6"/>
    <w:rsid w:val="007F0A74"/>
    <w:rsid w:val="0080091B"/>
    <w:rsid w:val="00822B21"/>
    <w:rsid w:val="008267B3"/>
    <w:rsid w:val="008409B8"/>
    <w:rsid w:val="00856537"/>
    <w:rsid w:val="008941F7"/>
    <w:rsid w:val="008A13CF"/>
    <w:rsid w:val="008A31E9"/>
    <w:rsid w:val="008A5147"/>
    <w:rsid w:val="008B3FE6"/>
    <w:rsid w:val="008D2E0C"/>
    <w:rsid w:val="008D2F4C"/>
    <w:rsid w:val="008E7221"/>
    <w:rsid w:val="009117B0"/>
    <w:rsid w:val="00912BA0"/>
    <w:rsid w:val="009241F2"/>
    <w:rsid w:val="00936A6D"/>
    <w:rsid w:val="00942C94"/>
    <w:rsid w:val="00976AE1"/>
    <w:rsid w:val="00997F0A"/>
    <w:rsid w:val="009A4037"/>
    <w:rsid w:val="009A55D4"/>
    <w:rsid w:val="009B3FA1"/>
    <w:rsid w:val="009B3FE9"/>
    <w:rsid w:val="009B4289"/>
    <w:rsid w:val="009E3079"/>
    <w:rsid w:val="00A00EC1"/>
    <w:rsid w:val="00A0734C"/>
    <w:rsid w:val="00A1232A"/>
    <w:rsid w:val="00A16128"/>
    <w:rsid w:val="00A31665"/>
    <w:rsid w:val="00A41FEF"/>
    <w:rsid w:val="00A47B2A"/>
    <w:rsid w:val="00A508A3"/>
    <w:rsid w:val="00A5231A"/>
    <w:rsid w:val="00A64346"/>
    <w:rsid w:val="00A64B45"/>
    <w:rsid w:val="00AA2532"/>
    <w:rsid w:val="00AA3B4E"/>
    <w:rsid w:val="00AD541A"/>
    <w:rsid w:val="00B00BE7"/>
    <w:rsid w:val="00B232D3"/>
    <w:rsid w:val="00B3638C"/>
    <w:rsid w:val="00B54911"/>
    <w:rsid w:val="00B62C40"/>
    <w:rsid w:val="00BA2587"/>
    <w:rsid w:val="00BB31E2"/>
    <w:rsid w:val="00BB7CFC"/>
    <w:rsid w:val="00BC3A2D"/>
    <w:rsid w:val="00BC465D"/>
    <w:rsid w:val="00C0144A"/>
    <w:rsid w:val="00C137CF"/>
    <w:rsid w:val="00C608FB"/>
    <w:rsid w:val="00C802D1"/>
    <w:rsid w:val="00C803E0"/>
    <w:rsid w:val="00C838B5"/>
    <w:rsid w:val="00C96CC9"/>
    <w:rsid w:val="00CB14DF"/>
    <w:rsid w:val="00CB71DB"/>
    <w:rsid w:val="00CB7923"/>
    <w:rsid w:val="00CD1930"/>
    <w:rsid w:val="00CF26AD"/>
    <w:rsid w:val="00CF426D"/>
    <w:rsid w:val="00D06C73"/>
    <w:rsid w:val="00D23841"/>
    <w:rsid w:val="00D35843"/>
    <w:rsid w:val="00D44C8E"/>
    <w:rsid w:val="00D45A00"/>
    <w:rsid w:val="00D64CF1"/>
    <w:rsid w:val="00D66F04"/>
    <w:rsid w:val="00DA2213"/>
    <w:rsid w:val="00DA4B6A"/>
    <w:rsid w:val="00DA4C6D"/>
    <w:rsid w:val="00DB07D8"/>
    <w:rsid w:val="00DC7048"/>
    <w:rsid w:val="00DD12DF"/>
    <w:rsid w:val="00DD34D2"/>
    <w:rsid w:val="00E11B2C"/>
    <w:rsid w:val="00E13A74"/>
    <w:rsid w:val="00E3186F"/>
    <w:rsid w:val="00E35479"/>
    <w:rsid w:val="00E72662"/>
    <w:rsid w:val="00E72AE8"/>
    <w:rsid w:val="00EB291C"/>
    <w:rsid w:val="00EB6A24"/>
    <w:rsid w:val="00EE4FA4"/>
    <w:rsid w:val="00EE658A"/>
    <w:rsid w:val="00EF2BBC"/>
    <w:rsid w:val="00F137F9"/>
    <w:rsid w:val="00F33A6D"/>
    <w:rsid w:val="00F412D3"/>
    <w:rsid w:val="00F516F4"/>
    <w:rsid w:val="00F93514"/>
    <w:rsid w:val="00F93CE0"/>
    <w:rsid w:val="00FA0A10"/>
    <w:rsid w:val="00FA5EA9"/>
    <w:rsid w:val="00FB340B"/>
    <w:rsid w:val="00FE5514"/>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99"/>
    <w:qFormat/>
    <w:pPr>
      <w:keepNext/>
      <w:numPr>
        <w:ilvl w:val="12"/>
      </w:numPr>
      <w:outlineLvl w:val="0"/>
    </w:pPr>
    <w:rPr>
      <w:b/>
      <w:bCs/>
    </w:rPr>
  </w:style>
  <w:style w:type="paragraph" w:styleId="Heading2">
    <w:name w:val="heading 2"/>
    <w:basedOn w:val="Normal"/>
    <w:next w:val="Normal"/>
    <w:link w:val="Heading2Char"/>
    <w:uiPriority w:val="99"/>
    <w:qFormat/>
    <w:pPr>
      <w:keepNext/>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paragraph" w:customStyle="1" w:styleId="Level1">
    <w:name w:val="Level 1"/>
    <w:uiPriority w:val="99"/>
    <w:pPr>
      <w:widowControl w:val="0"/>
      <w:autoSpaceDE w:val="0"/>
      <w:autoSpaceDN w:val="0"/>
      <w:adjustRightInd w:val="0"/>
      <w:ind w:left="720"/>
      <w:jc w:val="both"/>
    </w:pPr>
    <w:rPr>
      <w:sz w:val="24"/>
      <w:szCs w:val="24"/>
    </w:rPr>
  </w:style>
  <w:style w:type="paragraph" w:customStyle="1" w:styleId="a">
    <w:name w:val="_"/>
    <w:uiPriority w:val="99"/>
    <w:pPr>
      <w:widowControl w:val="0"/>
      <w:autoSpaceDE w:val="0"/>
      <w:autoSpaceDN w:val="0"/>
      <w:adjustRightInd w:val="0"/>
      <w:ind w:left="720"/>
      <w:jc w:val="both"/>
    </w:pPr>
    <w:rPr>
      <w:sz w:val="24"/>
      <w:szCs w:val="24"/>
    </w:rPr>
  </w:style>
  <w:style w:type="paragraph" w:customStyle="1" w:styleId="1">
    <w:name w:val="_1"/>
    <w:uiPriority w:val="99"/>
    <w:pPr>
      <w:widowControl w:val="0"/>
      <w:autoSpaceDE w:val="0"/>
      <w:autoSpaceDN w:val="0"/>
      <w:adjustRightInd w:val="0"/>
      <w:ind w:left="-1440"/>
      <w:jc w:val="both"/>
    </w:pPr>
    <w:rPr>
      <w:sz w:val="24"/>
      <w:szCs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BalloonText">
    <w:name w:val="Balloon Text"/>
    <w:basedOn w:val="Normal"/>
    <w:link w:val="BalloonTextChar"/>
    <w:uiPriority w:val="99"/>
    <w:semiHidden/>
    <w:rsid w:val="0020208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247962"/>
    <w:rPr>
      <w:rFonts w:cs="Times New Roman"/>
      <w:color w:val="0000FF"/>
      <w:u w:val="single"/>
    </w:rPr>
  </w:style>
  <w:style w:type="paragraph" w:customStyle="1" w:styleId="Default">
    <w:name w:val="Default"/>
    <w:basedOn w:val="Normal"/>
    <w:rsid w:val="00313BC0"/>
    <w:pPr>
      <w:widowControl/>
      <w:adjustRightInd/>
    </w:pPr>
    <w:rPr>
      <w:color w:val="000000"/>
      <w:sz w:val="24"/>
      <w:szCs w:val="24"/>
    </w:rPr>
  </w:style>
  <w:style w:type="paragraph" w:styleId="ListParagraph">
    <w:name w:val="List Paragraph"/>
    <w:basedOn w:val="Normal"/>
    <w:uiPriority w:val="34"/>
    <w:qFormat/>
    <w:rsid w:val="00A47B2A"/>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CB7923"/>
    <w:pPr>
      <w:tabs>
        <w:tab w:val="center" w:pos="4680"/>
        <w:tab w:val="right" w:pos="9360"/>
      </w:tabs>
    </w:pPr>
  </w:style>
  <w:style w:type="character" w:customStyle="1" w:styleId="HeaderChar">
    <w:name w:val="Header Char"/>
    <w:basedOn w:val="DefaultParagraphFont"/>
    <w:link w:val="Header"/>
    <w:uiPriority w:val="99"/>
    <w:rsid w:val="00CB7923"/>
  </w:style>
  <w:style w:type="paragraph" w:styleId="Footer">
    <w:name w:val="footer"/>
    <w:basedOn w:val="Normal"/>
    <w:link w:val="FooterChar"/>
    <w:uiPriority w:val="99"/>
    <w:unhideWhenUsed/>
    <w:rsid w:val="00CB7923"/>
    <w:pPr>
      <w:tabs>
        <w:tab w:val="center" w:pos="4680"/>
        <w:tab w:val="right" w:pos="9360"/>
      </w:tabs>
    </w:pPr>
  </w:style>
  <w:style w:type="character" w:customStyle="1" w:styleId="FooterChar">
    <w:name w:val="Footer Char"/>
    <w:basedOn w:val="DefaultParagraphFont"/>
    <w:link w:val="Footer"/>
    <w:uiPriority w:val="99"/>
    <w:rsid w:val="00CB79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99"/>
    <w:qFormat/>
    <w:pPr>
      <w:keepNext/>
      <w:numPr>
        <w:ilvl w:val="12"/>
      </w:numPr>
      <w:outlineLvl w:val="0"/>
    </w:pPr>
    <w:rPr>
      <w:b/>
      <w:bCs/>
    </w:rPr>
  </w:style>
  <w:style w:type="paragraph" w:styleId="Heading2">
    <w:name w:val="heading 2"/>
    <w:basedOn w:val="Normal"/>
    <w:next w:val="Normal"/>
    <w:link w:val="Heading2Char"/>
    <w:uiPriority w:val="99"/>
    <w:qFormat/>
    <w:pPr>
      <w:keepNext/>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paragraph" w:customStyle="1" w:styleId="Level1">
    <w:name w:val="Level 1"/>
    <w:uiPriority w:val="99"/>
    <w:pPr>
      <w:widowControl w:val="0"/>
      <w:autoSpaceDE w:val="0"/>
      <w:autoSpaceDN w:val="0"/>
      <w:adjustRightInd w:val="0"/>
      <w:ind w:left="720"/>
      <w:jc w:val="both"/>
    </w:pPr>
    <w:rPr>
      <w:sz w:val="24"/>
      <w:szCs w:val="24"/>
    </w:rPr>
  </w:style>
  <w:style w:type="paragraph" w:customStyle="1" w:styleId="a">
    <w:name w:val="_"/>
    <w:uiPriority w:val="99"/>
    <w:pPr>
      <w:widowControl w:val="0"/>
      <w:autoSpaceDE w:val="0"/>
      <w:autoSpaceDN w:val="0"/>
      <w:adjustRightInd w:val="0"/>
      <w:ind w:left="720"/>
      <w:jc w:val="both"/>
    </w:pPr>
    <w:rPr>
      <w:sz w:val="24"/>
      <w:szCs w:val="24"/>
    </w:rPr>
  </w:style>
  <w:style w:type="paragraph" w:customStyle="1" w:styleId="1">
    <w:name w:val="_1"/>
    <w:uiPriority w:val="99"/>
    <w:pPr>
      <w:widowControl w:val="0"/>
      <w:autoSpaceDE w:val="0"/>
      <w:autoSpaceDN w:val="0"/>
      <w:adjustRightInd w:val="0"/>
      <w:ind w:left="-1440"/>
      <w:jc w:val="both"/>
    </w:pPr>
    <w:rPr>
      <w:sz w:val="24"/>
      <w:szCs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BalloonText">
    <w:name w:val="Balloon Text"/>
    <w:basedOn w:val="Normal"/>
    <w:link w:val="BalloonTextChar"/>
    <w:uiPriority w:val="99"/>
    <w:semiHidden/>
    <w:rsid w:val="0020208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247962"/>
    <w:rPr>
      <w:rFonts w:cs="Times New Roman"/>
      <w:color w:val="0000FF"/>
      <w:u w:val="single"/>
    </w:rPr>
  </w:style>
  <w:style w:type="paragraph" w:customStyle="1" w:styleId="Default">
    <w:name w:val="Default"/>
    <w:basedOn w:val="Normal"/>
    <w:rsid w:val="00313BC0"/>
    <w:pPr>
      <w:widowControl/>
      <w:adjustRightInd/>
    </w:pPr>
    <w:rPr>
      <w:color w:val="000000"/>
      <w:sz w:val="24"/>
      <w:szCs w:val="24"/>
    </w:rPr>
  </w:style>
  <w:style w:type="paragraph" w:styleId="ListParagraph">
    <w:name w:val="List Paragraph"/>
    <w:basedOn w:val="Normal"/>
    <w:uiPriority w:val="34"/>
    <w:qFormat/>
    <w:rsid w:val="00A47B2A"/>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CB7923"/>
    <w:pPr>
      <w:tabs>
        <w:tab w:val="center" w:pos="4680"/>
        <w:tab w:val="right" w:pos="9360"/>
      </w:tabs>
    </w:pPr>
  </w:style>
  <w:style w:type="character" w:customStyle="1" w:styleId="HeaderChar">
    <w:name w:val="Header Char"/>
    <w:basedOn w:val="DefaultParagraphFont"/>
    <w:link w:val="Header"/>
    <w:uiPriority w:val="99"/>
    <w:rsid w:val="00CB7923"/>
  </w:style>
  <w:style w:type="paragraph" w:styleId="Footer">
    <w:name w:val="footer"/>
    <w:basedOn w:val="Normal"/>
    <w:link w:val="FooterChar"/>
    <w:uiPriority w:val="99"/>
    <w:unhideWhenUsed/>
    <w:rsid w:val="00CB7923"/>
    <w:pPr>
      <w:tabs>
        <w:tab w:val="center" w:pos="4680"/>
        <w:tab w:val="right" w:pos="9360"/>
      </w:tabs>
    </w:pPr>
  </w:style>
  <w:style w:type="character" w:customStyle="1" w:styleId="FooterChar">
    <w:name w:val="Footer Char"/>
    <w:basedOn w:val="DefaultParagraphFont"/>
    <w:link w:val="Footer"/>
    <w:uiPriority w:val="99"/>
    <w:rsid w:val="00CB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SHREVE MEMORIAL LIBRARY</vt:lpstr>
    </vt:vector>
  </TitlesOfParts>
  <Company>Shreve Memorial Library</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SHREVE MEMORIAL LIBRARY</dc:title>
  <dc:creator>Jennie</dc:creator>
  <cp:lastModifiedBy>Shalyn Musgrove</cp:lastModifiedBy>
  <cp:revision>4</cp:revision>
  <cp:lastPrinted>2016-01-13T21:47:00Z</cp:lastPrinted>
  <dcterms:created xsi:type="dcterms:W3CDTF">2017-04-11T18:32:00Z</dcterms:created>
  <dcterms:modified xsi:type="dcterms:W3CDTF">2017-04-12T14:27:00Z</dcterms:modified>
</cp:coreProperties>
</file>